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64" w:rsidRDefault="00995264">
      <w:pPr>
        <w:pStyle w:val="a3"/>
        <w:rPr>
          <w:rFonts w:ascii="Times New Roman"/>
          <w:sz w:val="40"/>
        </w:rPr>
      </w:pPr>
    </w:p>
    <w:p w:rsidR="00995264" w:rsidRDefault="00995264">
      <w:pPr>
        <w:pStyle w:val="a3"/>
        <w:spacing w:before="2"/>
        <w:rPr>
          <w:rFonts w:ascii="Times New Roman"/>
          <w:sz w:val="32"/>
        </w:rPr>
      </w:pPr>
    </w:p>
    <w:p w:rsidR="00DC4C22" w:rsidRDefault="00DC4C22">
      <w:pPr>
        <w:pStyle w:val="1"/>
        <w:tabs>
          <w:tab w:val="left" w:pos="626"/>
        </w:tabs>
        <w:spacing w:line="466" w:lineRule="exact"/>
        <w:rPr>
          <w:lang w:eastAsia="ja-JP"/>
        </w:rPr>
      </w:pPr>
    </w:p>
    <w:p w:rsidR="00995264" w:rsidRDefault="002F7897">
      <w:pPr>
        <w:pStyle w:val="1"/>
        <w:tabs>
          <w:tab w:val="left" w:pos="626"/>
        </w:tabs>
        <w:spacing w:line="466" w:lineRule="exact"/>
        <w:rPr>
          <w:lang w:eastAsia="ja-JP"/>
        </w:rPr>
      </w:pPr>
      <w:r>
        <w:rPr>
          <w:lang w:eastAsia="ja-JP"/>
        </w:rPr>
        <w:t>１</w:t>
      </w:r>
      <w:r>
        <w:rPr>
          <w:lang w:eastAsia="ja-JP"/>
        </w:rPr>
        <w:tab/>
      </w:r>
      <w:r>
        <w:rPr>
          <w:spacing w:val="-2"/>
          <w:w w:val="95"/>
          <w:lang w:eastAsia="ja-JP"/>
        </w:rPr>
        <w:t>趣旨</w:t>
      </w:r>
    </w:p>
    <w:p w:rsidR="00DC4C22" w:rsidRDefault="002F7897" w:rsidP="00DC4C22">
      <w:pPr>
        <w:spacing w:before="9"/>
        <w:ind w:left="27"/>
        <w:jc w:val="right"/>
        <w:rPr>
          <w:lang w:eastAsia="ja-JP"/>
        </w:rPr>
      </w:pPr>
      <w:r>
        <w:rPr>
          <w:lang w:eastAsia="ja-JP"/>
        </w:rPr>
        <w:br w:type="column"/>
      </w:r>
      <w:r w:rsidR="00DC4C22">
        <w:rPr>
          <w:rFonts w:hint="eastAsia"/>
          <w:sz w:val="24"/>
          <w:szCs w:val="24"/>
          <w:lang w:eastAsia="ja-JP"/>
        </w:rPr>
        <w:t>【別紙】</w:t>
      </w:r>
    </w:p>
    <w:p w:rsidR="00995264" w:rsidRPr="00E96947" w:rsidRDefault="007D17E2">
      <w:pPr>
        <w:spacing w:before="9"/>
        <w:ind w:left="27"/>
        <w:rPr>
          <w:lang w:eastAsia="ja-JP"/>
        </w:rPr>
      </w:pPr>
      <w:r>
        <w:rPr>
          <w:w w:val="105"/>
          <w:sz w:val="30"/>
          <w:lang w:eastAsia="ja-JP"/>
        </w:rPr>
        <w:t>令和</w:t>
      </w:r>
      <w:r w:rsidR="00E25C4D">
        <w:rPr>
          <w:rFonts w:hint="eastAsia"/>
          <w:w w:val="105"/>
          <w:sz w:val="30"/>
          <w:lang w:eastAsia="ja-JP"/>
        </w:rPr>
        <w:t>7</w:t>
      </w:r>
      <w:r w:rsidR="002C4074">
        <w:rPr>
          <w:w w:val="105"/>
          <w:sz w:val="30"/>
          <w:lang w:eastAsia="ja-JP"/>
        </w:rPr>
        <w:t>年度</w:t>
      </w:r>
      <w:r w:rsidR="002C4074">
        <w:rPr>
          <w:rFonts w:hint="eastAsia"/>
          <w:w w:val="105"/>
          <w:sz w:val="30"/>
          <w:lang w:eastAsia="ja-JP"/>
        </w:rPr>
        <w:t>戸田市</w:t>
      </w:r>
      <w:r w:rsidR="002F7897">
        <w:rPr>
          <w:w w:val="105"/>
          <w:sz w:val="30"/>
          <w:lang w:eastAsia="ja-JP"/>
        </w:rPr>
        <w:t>高圧ガ</w:t>
      </w:r>
      <w:r w:rsidR="002F7897">
        <w:rPr>
          <w:w w:val="115"/>
          <w:sz w:val="30"/>
          <w:lang w:eastAsia="ja-JP"/>
        </w:rPr>
        <w:t>ス</w:t>
      </w:r>
      <w:r w:rsidR="002F7897">
        <w:rPr>
          <w:w w:val="105"/>
          <w:sz w:val="30"/>
          <w:lang w:eastAsia="ja-JP"/>
        </w:rPr>
        <w:t>保安活動促進週間実施要領</w:t>
      </w:r>
    </w:p>
    <w:p w:rsidR="00995264" w:rsidRDefault="00995264">
      <w:pPr>
        <w:rPr>
          <w:sz w:val="30"/>
          <w:lang w:eastAsia="ja-JP"/>
        </w:rPr>
        <w:sectPr w:rsidR="00995264">
          <w:type w:val="continuous"/>
          <w:pgSz w:w="11910" w:h="16840"/>
          <w:pgMar w:top="1580" w:right="1180" w:bottom="280" w:left="1360" w:header="720" w:footer="720" w:gutter="0"/>
          <w:cols w:num="2" w:space="720" w:equalWidth="0">
            <w:col w:w="1143" w:space="40"/>
            <w:col w:w="8187"/>
          </w:cols>
        </w:sectPr>
      </w:pPr>
    </w:p>
    <w:p w:rsidR="00995264" w:rsidRDefault="002F7897">
      <w:pPr>
        <w:pStyle w:val="2"/>
        <w:spacing w:line="358" w:lineRule="exact"/>
        <w:ind w:left="588"/>
        <w:rPr>
          <w:lang w:eastAsia="ja-JP"/>
        </w:rPr>
      </w:pPr>
      <w:r>
        <w:rPr>
          <w:rFonts w:hint="eastAsia"/>
          <w:spacing w:val="-3"/>
          <w:w w:val="110"/>
          <w:lang w:eastAsia="ja-JP"/>
        </w:rPr>
        <w:t>市内</w:t>
      </w:r>
      <w:r>
        <w:rPr>
          <w:spacing w:val="-3"/>
          <w:w w:val="110"/>
          <w:lang w:eastAsia="ja-JP"/>
        </w:rPr>
        <w:t>の高圧</w:t>
      </w:r>
      <w:r>
        <w:rPr>
          <w:spacing w:val="-4"/>
          <w:w w:val="115"/>
          <w:lang w:eastAsia="ja-JP"/>
        </w:rPr>
        <w:t>ガスに</w:t>
      </w:r>
      <w:r>
        <w:rPr>
          <w:spacing w:val="-3"/>
          <w:w w:val="110"/>
          <w:lang w:eastAsia="ja-JP"/>
        </w:rPr>
        <w:t>係</w:t>
      </w:r>
      <w:r>
        <w:rPr>
          <w:spacing w:val="-3"/>
          <w:w w:val="115"/>
          <w:lang w:eastAsia="ja-JP"/>
        </w:rPr>
        <w:t>る</w:t>
      </w:r>
      <w:r>
        <w:rPr>
          <w:spacing w:val="-3"/>
          <w:w w:val="110"/>
          <w:lang w:eastAsia="ja-JP"/>
        </w:rPr>
        <w:t>保安意識の高揚</w:t>
      </w:r>
      <w:r>
        <w:rPr>
          <w:spacing w:val="-5"/>
          <w:w w:val="115"/>
          <w:lang w:eastAsia="ja-JP"/>
        </w:rPr>
        <w:t>と</w:t>
      </w:r>
      <w:r>
        <w:rPr>
          <w:spacing w:val="-3"/>
          <w:w w:val="110"/>
          <w:lang w:eastAsia="ja-JP"/>
        </w:rPr>
        <w:t>保安活動の促進</w:t>
      </w:r>
      <w:r>
        <w:rPr>
          <w:spacing w:val="-3"/>
          <w:w w:val="115"/>
          <w:lang w:eastAsia="ja-JP"/>
        </w:rPr>
        <w:t>を</w:t>
      </w:r>
      <w:r>
        <w:rPr>
          <w:spacing w:val="-3"/>
          <w:w w:val="110"/>
          <w:lang w:eastAsia="ja-JP"/>
        </w:rPr>
        <w:t>図</w:t>
      </w:r>
      <w:r>
        <w:rPr>
          <w:spacing w:val="-4"/>
          <w:w w:val="115"/>
          <w:lang w:eastAsia="ja-JP"/>
        </w:rPr>
        <w:t>るた</w:t>
      </w:r>
      <w:r>
        <w:rPr>
          <w:spacing w:val="-3"/>
          <w:w w:val="110"/>
          <w:lang w:eastAsia="ja-JP"/>
        </w:rPr>
        <w:t>め</w:t>
      </w:r>
      <w:r>
        <w:rPr>
          <w:spacing w:val="-3"/>
          <w:w w:val="115"/>
          <w:lang w:eastAsia="ja-JP"/>
        </w:rPr>
        <w:t>、</w:t>
      </w:r>
      <w:r>
        <w:rPr>
          <w:spacing w:val="-3"/>
          <w:w w:val="110"/>
          <w:lang w:eastAsia="ja-JP"/>
        </w:rPr>
        <w:t>経済産業省</w:t>
      </w:r>
    </w:p>
    <w:p w:rsidR="00995264" w:rsidRDefault="002F7897">
      <w:pPr>
        <w:spacing w:before="11" w:line="213" w:lineRule="auto"/>
        <w:ind w:left="389" w:right="231"/>
        <w:jc w:val="both"/>
        <w:rPr>
          <w:sz w:val="24"/>
          <w:lang w:eastAsia="ja-JP"/>
        </w:rPr>
      </w:pPr>
      <w:r>
        <w:rPr>
          <w:spacing w:val="-11"/>
          <w:w w:val="105"/>
          <w:sz w:val="24"/>
          <w:lang w:eastAsia="ja-JP"/>
        </w:rPr>
        <w:t>の「高圧ガス保安活動促進週間実施要領</w:t>
      </w:r>
      <w:r>
        <w:rPr>
          <w:spacing w:val="-4"/>
          <w:w w:val="105"/>
          <w:sz w:val="24"/>
          <w:lang w:eastAsia="ja-JP"/>
        </w:rPr>
        <w:t>（20170828</w:t>
      </w:r>
      <w:r>
        <w:rPr>
          <w:spacing w:val="-5"/>
          <w:w w:val="105"/>
          <w:sz w:val="24"/>
          <w:lang w:eastAsia="ja-JP"/>
        </w:rPr>
        <w:t>保局第1</w:t>
      </w:r>
      <w:r>
        <w:rPr>
          <w:spacing w:val="-3"/>
          <w:w w:val="105"/>
          <w:sz w:val="24"/>
          <w:lang w:eastAsia="ja-JP"/>
        </w:rPr>
        <w:t>号</w:t>
      </w:r>
      <w:r>
        <w:rPr>
          <w:spacing w:val="-24"/>
          <w:w w:val="105"/>
          <w:sz w:val="24"/>
          <w:lang w:eastAsia="ja-JP"/>
        </w:rPr>
        <w:t>）</w:t>
      </w:r>
      <w:r>
        <w:rPr>
          <w:spacing w:val="-9"/>
          <w:w w:val="105"/>
          <w:sz w:val="24"/>
          <w:lang w:eastAsia="ja-JP"/>
        </w:rPr>
        <w:t>」に定める期間に合</w:t>
      </w:r>
      <w:r>
        <w:rPr>
          <w:spacing w:val="-4"/>
          <w:w w:val="110"/>
          <w:sz w:val="24"/>
          <w:lang w:eastAsia="ja-JP"/>
        </w:rPr>
        <w:t>わせ</w:t>
      </w:r>
      <w:r>
        <w:rPr>
          <w:spacing w:val="-3"/>
          <w:w w:val="115"/>
          <w:sz w:val="24"/>
          <w:lang w:eastAsia="ja-JP"/>
        </w:rPr>
        <w:t>、</w:t>
      </w:r>
      <w:r>
        <w:rPr>
          <w:spacing w:val="-5"/>
          <w:w w:val="110"/>
          <w:sz w:val="24"/>
          <w:lang w:eastAsia="ja-JP"/>
        </w:rPr>
        <w:t>県</w:t>
      </w:r>
      <w:r>
        <w:rPr>
          <w:spacing w:val="-5"/>
          <w:w w:val="115"/>
          <w:sz w:val="24"/>
          <w:lang w:eastAsia="ja-JP"/>
        </w:rPr>
        <w:t>、</w:t>
      </w:r>
      <w:r w:rsidR="00007FAE">
        <w:rPr>
          <w:rFonts w:hint="eastAsia"/>
          <w:spacing w:val="-5"/>
          <w:w w:val="115"/>
          <w:sz w:val="24"/>
          <w:lang w:eastAsia="ja-JP"/>
        </w:rPr>
        <w:t>戸田市、</w:t>
      </w:r>
      <w:r>
        <w:rPr>
          <w:spacing w:val="-4"/>
          <w:w w:val="110"/>
          <w:sz w:val="24"/>
          <w:lang w:eastAsia="ja-JP"/>
        </w:rPr>
        <w:t>高圧ガ</w:t>
      </w:r>
      <w:r>
        <w:rPr>
          <w:spacing w:val="-5"/>
          <w:w w:val="115"/>
          <w:sz w:val="24"/>
          <w:lang w:eastAsia="ja-JP"/>
        </w:rPr>
        <w:t>ス</w:t>
      </w:r>
      <w:r>
        <w:rPr>
          <w:spacing w:val="-5"/>
          <w:w w:val="110"/>
          <w:sz w:val="24"/>
          <w:lang w:eastAsia="ja-JP"/>
        </w:rPr>
        <w:t>関係団体及び事業者が連携</w:t>
      </w:r>
      <w:r>
        <w:rPr>
          <w:spacing w:val="-4"/>
          <w:w w:val="115"/>
          <w:sz w:val="24"/>
          <w:lang w:eastAsia="ja-JP"/>
        </w:rPr>
        <w:t>して</w:t>
      </w:r>
      <w:r>
        <w:rPr>
          <w:spacing w:val="-5"/>
          <w:w w:val="110"/>
          <w:sz w:val="24"/>
          <w:lang w:eastAsia="ja-JP"/>
        </w:rPr>
        <w:t>高圧ガ</w:t>
      </w:r>
      <w:r>
        <w:rPr>
          <w:spacing w:val="-5"/>
          <w:w w:val="115"/>
          <w:sz w:val="24"/>
          <w:lang w:eastAsia="ja-JP"/>
        </w:rPr>
        <w:t>ス</w:t>
      </w:r>
      <w:r>
        <w:rPr>
          <w:spacing w:val="-4"/>
          <w:w w:val="110"/>
          <w:sz w:val="24"/>
          <w:lang w:eastAsia="ja-JP"/>
        </w:rPr>
        <w:t>に係</w:t>
      </w:r>
      <w:r>
        <w:rPr>
          <w:spacing w:val="-5"/>
          <w:w w:val="115"/>
          <w:sz w:val="24"/>
          <w:lang w:eastAsia="ja-JP"/>
        </w:rPr>
        <w:t>る</w:t>
      </w:r>
      <w:r>
        <w:rPr>
          <w:spacing w:val="-5"/>
          <w:w w:val="110"/>
          <w:sz w:val="24"/>
          <w:lang w:eastAsia="ja-JP"/>
        </w:rPr>
        <w:t>保安の確保に万全</w:t>
      </w:r>
      <w:r>
        <w:rPr>
          <w:spacing w:val="-5"/>
          <w:w w:val="130"/>
          <w:sz w:val="24"/>
          <w:lang w:eastAsia="ja-JP"/>
        </w:rPr>
        <w:t>を</w:t>
      </w:r>
      <w:r>
        <w:rPr>
          <w:spacing w:val="-5"/>
          <w:w w:val="110"/>
          <w:sz w:val="24"/>
          <w:lang w:eastAsia="ja-JP"/>
        </w:rPr>
        <w:t>期す</w:t>
      </w:r>
      <w:r>
        <w:rPr>
          <w:spacing w:val="-5"/>
          <w:w w:val="130"/>
          <w:sz w:val="24"/>
          <w:lang w:eastAsia="ja-JP"/>
        </w:rPr>
        <w:t>も</w:t>
      </w:r>
      <w:r>
        <w:rPr>
          <w:spacing w:val="-5"/>
          <w:w w:val="110"/>
          <w:sz w:val="24"/>
          <w:lang w:eastAsia="ja-JP"/>
        </w:rPr>
        <w:t>の</w:t>
      </w:r>
      <w:r>
        <w:rPr>
          <w:spacing w:val="-5"/>
          <w:w w:val="130"/>
          <w:sz w:val="24"/>
          <w:lang w:eastAsia="ja-JP"/>
        </w:rPr>
        <w:t>と</w:t>
      </w:r>
      <w:r>
        <w:rPr>
          <w:spacing w:val="-5"/>
          <w:w w:val="110"/>
          <w:sz w:val="24"/>
          <w:lang w:eastAsia="ja-JP"/>
        </w:rPr>
        <w:t>す</w:t>
      </w:r>
      <w:r>
        <w:rPr>
          <w:spacing w:val="-3"/>
          <w:w w:val="130"/>
          <w:sz w:val="24"/>
          <w:lang w:eastAsia="ja-JP"/>
        </w:rPr>
        <w:t>る。</w:t>
      </w:r>
    </w:p>
    <w:p w:rsidR="00995264" w:rsidRDefault="002F7897">
      <w:pPr>
        <w:tabs>
          <w:tab w:val="left" w:pos="626"/>
        </w:tabs>
        <w:spacing w:before="336" w:line="443" w:lineRule="exact"/>
        <w:ind w:left="113"/>
        <w:rPr>
          <w:sz w:val="26"/>
          <w:lang w:eastAsia="ja-JP"/>
        </w:rPr>
      </w:pPr>
      <w:r>
        <w:rPr>
          <w:sz w:val="26"/>
          <w:lang w:eastAsia="ja-JP"/>
        </w:rPr>
        <w:t>２</w:t>
      </w:r>
      <w:r>
        <w:rPr>
          <w:sz w:val="26"/>
          <w:lang w:eastAsia="ja-JP"/>
        </w:rPr>
        <w:tab/>
      </w:r>
      <w:r>
        <w:rPr>
          <w:spacing w:val="-2"/>
          <w:sz w:val="26"/>
          <w:lang w:eastAsia="ja-JP"/>
        </w:rPr>
        <w:t>期間</w:t>
      </w:r>
    </w:p>
    <w:p w:rsidR="00995264" w:rsidRDefault="002F7897">
      <w:pPr>
        <w:spacing w:line="392" w:lineRule="exact"/>
        <w:ind w:left="584"/>
        <w:rPr>
          <w:sz w:val="24"/>
          <w:lang w:eastAsia="ja-JP"/>
        </w:rPr>
      </w:pPr>
      <w:r>
        <w:rPr>
          <w:w w:val="110"/>
          <w:sz w:val="24"/>
          <w:lang w:eastAsia="ja-JP"/>
        </w:rPr>
        <w:t>令和</w:t>
      </w:r>
      <w:r w:rsidR="00E25C4D">
        <w:rPr>
          <w:rFonts w:hint="eastAsia"/>
          <w:w w:val="110"/>
          <w:sz w:val="24"/>
          <w:lang w:eastAsia="ja-JP"/>
        </w:rPr>
        <w:t>７</w:t>
      </w:r>
      <w:r w:rsidR="007D17E2">
        <w:rPr>
          <w:w w:val="110"/>
          <w:sz w:val="24"/>
          <w:lang w:eastAsia="ja-JP"/>
        </w:rPr>
        <w:t>年１０月２３日（</w:t>
      </w:r>
      <w:r w:rsidR="00E25C4D">
        <w:rPr>
          <w:rFonts w:hint="eastAsia"/>
          <w:w w:val="110"/>
          <w:sz w:val="24"/>
          <w:lang w:eastAsia="ja-JP"/>
        </w:rPr>
        <w:t>木</w:t>
      </w:r>
      <w:r>
        <w:rPr>
          <w:w w:val="110"/>
          <w:sz w:val="24"/>
          <w:lang w:eastAsia="ja-JP"/>
        </w:rPr>
        <w:t>）か</w:t>
      </w:r>
      <w:r>
        <w:rPr>
          <w:w w:val="120"/>
          <w:sz w:val="24"/>
          <w:lang w:eastAsia="ja-JP"/>
        </w:rPr>
        <w:t>ら</w:t>
      </w:r>
      <w:r w:rsidR="007D17E2">
        <w:rPr>
          <w:w w:val="110"/>
          <w:sz w:val="24"/>
          <w:lang w:eastAsia="ja-JP"/>
        </w:rPr>
        <w:t>令和</w:t>
      </w:r>
      <w:r w:rsidR="00E25C4D">
        <w:rPr>
          <w:rFonts w:hint="eastAsia"/>
          <w:w w:val="110"/>
          <w:sz w:val="24"/>
          <w:lang w:eastAsia="ja-JP"/>
        </w:rPr>
        <w:t>７</w:t>
      </w:r>
      <w:r w:rsidR="007D17E2">
        <w:rPr>
          <w:w w:val="110"/>
          <w:sz w:val="24"/>
          <w:lang w:eastAsia="ja-JP"/>
        </w:rPr>
        <w:t>年１０月２９日（</w:t>
      </w:r>
      <w:r w:rsidR="00E25C4D">
        <w:rPr>
          <w:rFonts w:hint="eastAsia"/>
          <w:w w:val="110"/>
          <w:sz w:val="24"/>
          <w:lang w:eastAsia="ja-JP"/>
        </w:rPr>
        <w:t>水</w:t>
      </w:r>
      <w:r>
        <w:rPr>
          <w:w w:val="110"/>
          <w:sz w:val="24"/>
          <w:lang w:eastAsia="ja-JP"/>
        </w:rPr>
        <w:t>）まで</w:t>
      </w:r>
    </w:p>
    <w:p w:rsidR="00995264" w:rsidRDefault="002F7897">
      <w:pPr>
        <w:pStyle w:val="a3"/>
        <w:spacing w:line="389" w:lineRule="exact"/>
        <w:ind w:left="581"/>
        <w:rPr>
          <w:lang w:eastAsia="ja-JP"/>
        </w:rPr>
      </w:pPr>
      <w:r>
        <w:rPr>
          <w:w w:val="110"/>
          <w:lang w:eastAsia="ja-JP"/>
        </w:rPr>
        <w:t>（※期間外で</w:t>
      </w:r>
      <w:r>
        <w:rPr>
          <w:w w:val="140"/>
          <w:lang w:eastAsia="ja-JP"/>
        </w:rPr>
        <w:t>あって</w:t>
      </w:r>
      <w:r>
        <w:rPr>
          <w:w w:val="110"/>
          <w:lang w:eastAsia="ja-JP"/>
        </w:rPr>
        <w:t>も高圧ガ</w:t>
      </w:r>
      <w:r>
        <w:rPr>
          <w:w w:val="140"/>
          <w:lang w:eastAsia="ja-JP"/>
        </w:rPr>
        <w:t>ス</w:t>
      </w:r>
      <w:r>
        <w:rPr>
          <w:w w:val="110"/>
          <w:lang w:eastAsia="ja-JP"/>
        </w:rPr>
        <w:t>保安活動促進週間に当た</w:t>
      </w:r>
      <w:r>
        <w:rPr>
          <w:w w:val="140"/>
          <w:lang w:eastAsia="ja-JP"/>
        </w:rPr>
        <w:t>り</w:t>
      </w:r>
      <w:r>
        <w:rPr>
          <w:w w:val="110"/>
          <w:lang w:eastAsia="ja-JP"/>
        </w:rPr>
        <w:t>実施</w:t>
      </w:r>
      <w:r>
        <w:rPr>
          <w:w w:val="140"/>
          <w:lang w:eastAsia="ja-JP"/>
        </w:rPr>
        <w:t>す</w:t>
      </w:r>
      <w:r>
        <w:rPr>
          <w:w w:val="110"/>
          <w:lang w:eastAsia="ja-JP"/>
        </w:rPr>
        <w:t>る事業</w:t>
      </w:r>
      <w:r>
        <w:rPr>
          <w:w w:val="140"/>
          <w:lang w:eastAsia="ja-JP"/>
        </w:rPr>
        <w:t>を</w:t>
      </w:r>
      <w:r>
        <w:rPr>
          <w:w w:val="110"/>
          <w:lang w:eastAsia="ja-JP"/>
        </w:rPr>
        <w:t>含</w:t>
      </w:r>
      <w:r>
        <w:rPr>
          <w:w w:val="140"/>
          <w:lang w:eastAsia="ja-JP"/>
        </w:rPr>
        <w:t>む</w:t>
      </w:r>
      <w:r>
        <w:rPr>
          <w:w w:val="110"/>
          <w:lang w:eastAsia="ja-JP"/>
        </w:rPr>
        <w:t>）</w:t>
      </w:r>
    </w:p>
    <w:p w:rsidR="00995264" w:rsidRDefault="00995264">
      <w:pPr>
        <w:pStyle w:val="a3"/>
        <w:spacing w:before="10"/>
        <w:rPr>
          <w:sz w:val="18"/>
          <w:lang w:eastAsia="ja-JP"/>
        </w:rPr>
      </w:pPr>
    </w:p>
    <w:p w:rsidR="00995264" w:rsidRDefault="002F7897">
      <w:pPr>
        <w:pStyle w:val="1"/>
        <w:tabs>
          <w:tab w:val="left" w:pos="626"/>
        </w:tabs>
        <w:spacing w:before="1"/>
        <w:rPr>
          <w:lang w:eastAsia="ja-JP"/>
        </w:rPr>
      </w:pPr>
      <w:r>
        <w:rPr>
          <w:lang w:eastAsia="ja-JP"/>
        </w:rPr>
        <w:t>３</w:t>
      </w:r>
      <w:r>
        <w:rPr>
          <w:lang w:eastAsia="ja-JP"/>
        </w:rPr>
        <w:tab/>
      </w:r>
      <w:r>
        <w:rPr>
          <w:spacing w:val="-4"/>
          <w:lang w:eastAsia="ja-JP"/>
        </w:rPr>
        <w:t>実施機関</w:t>
      </w:r>
    </w:p>
    <w:p w:rsidR="00995264" w:rsidRDefault="002F7897">
      <w:pPr>
        <w:pStyle w:val="2"/>
        <w:spacing w:line="407" w:lineRule="exact"/>
        <w:ind w:left="584"/>
        <w:rPr>
          <w:lang w:eastAsia="ja-JP"/>
        </w:rPr>
      </w:pPr>
      <w:r>
        <w:rPr>
          <w:rFonts w:hint="eastAsia"/>
          <w:w w:val="110"/>
          <w:lang w:eastAsia="ja-JP"/>
        </w:rPr>
        <w:t>戸田市、埼玉</w:t>
      </w:r>
      <w:r>
        <w:rPr>
          <w:w w:val="110"/>
          <w:lang w:eastAsia="ja-JP"/>
        </w:rPr>
        <w:t>県</w:t>
      </w:r>
      <w:r>
        <w:rPr>
          <w:w w:val="130"/>
          <w:lang w:eastAsia="ja-JP"/>
        </w:rPr>
        <w:t>、</w:t>
      </w:r>
      <w:r>
        <w:rPr>
          <w:w w:val="110"/>
          <w:lang w:eastAsia="ja-JP"/>
        </w:rPr>
        <w:t>高圧</w:t>
      </w:r>
      <w:r>
        <w:rPr>
          <w:w w:val="130"/>
          <w:lang w:eastAsia="ja-JP"/>
        </w:rPr>
        <w:t>ガス</w:t>
      </w:r>
      <w:r>
        <w:rPr>
          <w:w w:val="110"/>
          <w:lang w:eastAsia="ja-JP"/>
        </w:rPr>
        <w:t>関係団体</w:t>
      </w:r>
      <w:r>
        <w:rPr>
          <w:w w:val="130"/>
          <w:lang w:eastAsia="ja-JP"/>
        </w:rPr>
        <w:t>、</w:t>
      </w:r>
      <w:r>
        <w:rPr>
          <w:w w:val="110"/>
          <w:lang w:eastAsia="ja-JP"/>
        </w:rPr>
        <w:t>高圧</w:t>
      </w:r>
      <w:r>
        <w:rPr>
          <w:w w:val="130"/>
          <w:lang w:eastAsia="ja-JP"/>
        </w:rPr>
        <w:t>ガス</w:t>
      </w:r>
      <w:r>
        <w:rPr>
          <w:w w:val="110"/>
          <w:lang w:eastAsia="ja-JP"/>
        </w:rPr>
        <w:t>関係事業者</w:t>
      </w:r>
      <w:bookmarkStart w:id="0" w:name="_GoBack"/>
      <w:bookmarkEnd w:id="0"/>
    </w:p>
    <w:p w:rsidR="00995264" w:rsidRDefault="002F7897">
      <w:pPr>
        <w:tabs>
          <w:tab w:val="left" w:pos="626"/>
        </w:tabs>
        <w:spacing w:before="321" w:line="443" w:lineRule="exact"/>
        <w:ind w:left="113"/>
        <w:rPr>
          <w:sz w:val="26"/>
          <w:lang w:eastAsia="ja-JP"/>
        </w:rPr>
      </w:pPr>
      <w:r>
        <w:rPr>
          <w:sz w:val="26"/>
          <w:lang w:eastAsia="ja-JP"/>
        </w:rPr>
        <w:t>４</w:t>
      </w:r>
      <w:r>
        <w:rPr>
          <w:sz w:val="26"/>
          <w:lang w:eastAsia="ja-JP"/>
        </w:rPr>
        <w:tab/>
      </w:r>
      <w:r>
        <w:rPr>
          <w:spacing w:val="-2"/>
          <w:sz w:val="26"/>
          <w:lang w:eastAsia="ja-JP"/>
        </w:rPr>
        <w:t>目標</w:t>
      </w:r>
    </w:p>
    <w:p w:rsidR="00995264" w:rsidRDefault="002F7897">
      <w:pPr>
        <w:spacing w:line="392" w:lineRule="exact"/>
        <w:ind w:left="113"/>
        <w:rPr>
          <w:sz w:val="24"/>
          <w:lang w:eastAsia="ja-JP"/>
        </w:rPr>
      </w:pPr>
      <w:r>
        <w:rPr>
          <w:w w:val="110"/>
          <w:sz w:val="24"/>
          <w:lang w:eastAsia="ja-JP"/>
        </w:rPr>
        <w:t>（１）</w:t>
      </w:r>
      <w:r>
        <w:rPr>
          <w:w w:val="170"/>
          <w:sz w:val="24"/>
          <w:lang w:eastAsia="ja-JP"/>
        </w:rPr>
        <w:t>「</w:t>
      </w:r>
      <w:r>
        <w:rPr>
          <w:w w:val="110"/>
          <w:sz w:val="24"/>
          <w:lang w:eastAsia="ja-JP"/>
        </w:rPr>
        <w:t>高圧ガス保安法</w:t>
      </w:r>
      <w:r>
        <w:rPr>
          <w:w w:val="170"/>
          <w:sz w:val="24"/>
          <w:lang w:eastAsia="ja-JP"/>
        </w:rPr>
        <w:t>」</w:t>
      </w:r>
      <w:r>
        <w:rPr>
          <w:w w:val="110"/>
          <w:sz w:val="24"/>
          <w:lang w:eastAsia="ja-JP"/>
        </w:rPr>
        <w:t>関係</w:t>
      </w:r>
    </w:p>
    <w:p w:rsidR="00995264" w:rsidRDefault="007D17E2">
      <w:pPr>
        <w:pStyle w:val="a3"/>
        <w:spacing w:line="232" w:lineRule="auto"/>
        <w:ind w:left="807" w:right="221" w:hanging="276"/>
        <w:jc w:val="both"/>
        <w:rPr>
          <w:lang w:eastAsia="ja-JP"/>
        </w:rPr>
      </w:pPr>
      <w:r>
        <w:rPr>
          <w:spacing w:val="-1"/>
          <w:w w:val="110"/>
          <w:lang w:eastAsia="ja-JP"/>
        </w:rPr>
        <w:t>①</w:t>
      </w:r>
      <w:r>
        <w:rPr>
          <w:rFonts w:hint="eastAsia"/>
          <w:spacing w:val="-1"/>
          <w:w w:val="110"/>
          <w:lang w:eastAsia="ja-JP"/>
        </w:rPr>
        <w:t xml:space="preserve">　</w:t>
      </w:r>
      <w:r w:rsidR="002F7897">
        <w:rPr>
          <w:spacing w:val="-1"/>
          <w:w w:val="110"/>
          <w:lang w:eastAsia="ja-JP"/>
        </w:rPr>
        <w:t>運転</w:t>
      </w:r>
      <w:r w:rsidR="002F7897">
        <w:rPr>
          <w:spacing w:val="-14"/>
          <w:w w:val="125"/>
          <w:lang w:eastAsia="ja-JP"/>
        </w:rPr>
        <w:t>・</w:t>
      </w:r>
      <w:r w:rsidR="002F7897">
        <w:rPr>
          <w:spacing w:val="-12"/>
          <w:w w:val="110"/>
          <w:lang w:eastAsia="ja-JP"/>
        </w:rPr>
        <w:t>操作上</w:t>
      </w:r>
      <w:r w:rsidR="002F7897">
        <w:rPr>
          <w:spacing w:val="-9"/>
          <w:w w:val="110"/>
          <w:lang w:eastAsia="ja-JP"/>
        </w:rPr>
        <w:t>（</w:t>
      </w:r>
      <w:r w:rsidR="002F7897">
        <w:rPr>
          <w:spacing w:val="-13"/>
          <w:w w:val="125"/>
          <w:lang w:eastAsia="ja-JP"/>
        </w:rPr>
        <w:t>ソフト</w:t>
      </w:r>
      <w:r w:rsidR="002F7897">
        <w:rPr>
          <w:spacing w:val="-12"/>
          <w:w w:val="110"/>
          <w:lang w:eastAsia="ja-JP"/>
        </w:rPr>
        <w:t>）</w:t>
      </w:r>
      <w:r w:rsidR="002F7897">
        <w:rPr>
          <w:spacing w:val="-14"/>
          <w:w w:val="125"/>
          <w:lang w:eastAsia="ja-JP"/>
        </w:rPr>
        <w:t>の</w:t>
      </w:r>
      <w:r w:rsidR="002F7897">
        <w:rPr>
          <w:spacing w:val="-11"/>
          <w:w w:val="110"/>
          <w:lang w:eastAsia="ja-JP"/>
        </w:rPr>
        <w:t>要因</w:t>
      </w:r>
      <w:r w:rsidR="002F7897">
        <w:rPr>
          <w:spacing w:val="-13"/>
          <w:w w:val="125"/>
          <w:lang w:eastAsia="ja-JP"/>
        </w:rPr>
        <w:t>による</w:t>
      </w:r>
      <w:r w:rsidR="002F7897">
        <w:rPr>
          <w:spacing w:val="-12"/>
          <w:w w:val="110"/>
          <w:lang w:eastAsia="ja-JP"/>
        </w:rPr>
        <w:t>人的被害</w:t>
      </w:r>
      <w:r w:rsidR="002F7897">
        <w:rPr>
          <w:spacing w:val="-14"/>
          <w:w w:val="125"/>
          <w:lang w:eastAsia="ja-JP"/>
        </w:rPr>
        <w:t>が</w:t>
      </w:r>
      <w:r w:rsidR="002F7897">
        <w:rPr>
          <w:spacing w:val="-12"/>
          <w:w w:val="110"/>
          <w:lang w:eastAsia="ja-JP"/>
        </w:rPr>
        <w:t>多</w:t>
      </w:r>
      <w:r w:rsidR="002F7897">
        <w:rPr>
          <w:spacing w:val="-12"/>
          <w:w w:val="125"/>
          <w:lang w:eastAsia="ja-JP"/>
        </w:rPr>
        <w:t>いことにも</w:t>
      </w:r>
      <w:r w:rsidR="002F7897">
        <w:rPr>
          <w:spacing w:val="-12"/>
          <w:w w:val="110"/>
          <w:lang w:eastAsia="ja-JP"/>
        </w:rPr>
        <w:t>留意</w:t>
      </w:r>
      <w:r w:rsidR="002F7897">
        <w:rPr>
          <w:spacing w:val="-12"/>
          <w:w w:val="125"/>
          <w:lang w:eastAsia="ja-JP"/>
        </w:rPr>
        <w:t>した</w:t>
      </w:r>
      <w:r w:rsidR="002F7897">
        <w:rPr>
          <w:spacing w:val="-12"/>
          <w:w w:val="110"/>
          <w:lang w:eastAsia="ja-JP"/>
        </w:rPr>
        <w:t>各事業所</w:t>
      </w:r>
      <w:r w:rsidR="002F7897">
        <w:rPr>
          <w:spacing w:val="-9"/>
          <w:w w:val="125"/>
          <w:lang w:eastAsia="ja-JP"/>
        </w:rPr>
        <w:t>におけ</w:t>
      </w:r>
      <w:r w:rsidR="002F7897">
        <w:rPr>
          <w:spacing w:val="-16"/>
          <w:w w:val="105"/>
          <w:lang w:eastAsia="ja-JP"/>
        </w:rPr>
        <w:t>る自主保安意識の高揚並びに保安対策に係る教育・訓練の徹底及び見直しによる保安力の</w:t>
      </w:r>
      <w:r w:rsidR="002F7897">
        <w:rPr>
          <w:spacing w:val="-6"/>
          <w:w w:val="110"/>
          <w:lang w:eastAsia="ja-JP"/>
        </w:rPr>
        <w:t>向上</w:t>
      </w:r>
    </w:p>
    <w:p w:rsidR="00995264" w:rsidRDefault="007D17E2">
      <w:pPr>
        <w:pStyle w:val="a3"/>
        <w:spacing w:line="232" w:lineRule="auto"/>
        <w:ind w:left="800" w:right="223" w:hanging="269"/>
        <w:rPr>
          <w:lang w:eastAsia="ja-JP"/>
        </w:rPr>
      </w:pPr>
      <w:r>
        <w:rPr>
          <w:spacing w:val="-5"/>
          <w:w w:val="110"/>
          <w:lang w:eastAsia="ja-JP"/>
        </w:rPr>
        <w:t>②</w:t>
      </w:r>
      <w:r>
        <w:rPr>
          <w:rFonts w:hint="eastAsia"/>
          <w:spacing w:val="-5"/>
          <w:w w:val="110"/>
          <w:lang w:eastAsia="ja-JP"/>
        </w:rPr>
        <w:t xml:space="preserve">　</w:t>
      </w:r>
      <w:r w:rsidR="002F7897">
        <w:rPr>
          <w:spacing w:val="-5"/>
          <w:w w:val="110"/>
          <w:lang w:eastAsia="ja-JP"/>
        </w:rPr>
        <w:t>各事業所</w:t>
      </w:r>
      <w:r w:rsidR="002F7897">
        <w:rPr>
          <w:spacing w:val="-14"/>
          <w:w w:val="130"/>
          <w:lang w:eastAsia="ja-JP"/>
        </w:rPr>
        <w:t>に</w:t>
      </w:r>
      <w:r w:rsidR="002F7897">
        <w:rPr>
          <w:spacing w:val="-12"/>
          <w:w w:val="110"/>
          <w:lang w:eastAsia="ja-JP"/>
        </w:rPr>
        <w:t>お</w:t>
      </w:r>
      <w:r w:rsidR="002F7897">
        <w:rPr>
          <w:spacing w:val="-12"/>
          <w:w w:val="130"/>
          <w:lang w:eastAsia="ja-JP"/>
        </w:rPr>
        <w:t>ける</w:t>
      </w:r>
      <w:r w:rsidR="002F7897">
        <w:rPr>
          <w:spacing w:val="-12"/>
          <w:w w:val="110"/>
          <w:lang w:eastAsia="ja-JP"/>
        </w:rPr>
        <w:t>ＩｏＴ</w:t>
      </w:r>
      <w:r w:rsidR="002F7897">
        <w:rPr>
          <w:spacing w:val="-13"/>
          <w:w w:val="130"/>
          <w:lang w:eastAsia="ja-JP"/>
        </w:rPr>
        <w:t>・ビッグデータ</w:t>
      </w:r>
      <w:r w:rsidR="002F7897">
        <w:rPr>
          <w:spacing w:val="-14"/>
          <w:w w:val="110"/>
          <w:lang w:eastAsia="ja-JP"/>
        </w:rPr>
        <w:t>等の活用及び</w:t>
      </w:r>
      <w:r w:rsidR="002F7897">
        <w:rPr>
          <w:spacing w:val="-12"/>
          <w:w w:val="130"/>
          <w:lang w:eastAsia="ja-JP"/>
        </w:rPr>
        <w:t>そ</w:t>
      </w:r>
      <w:r w:rsidR="002F7897">
        <w:rPr>
          <w:spacing w:val="-12"/>
          <w:w w:val="110"/>
          <w:lang w:eastAsia="ja-JP"/>
        </w:rPr>
        <w:t>の効果</w:t>
      </w:r>
      <w:r w:rsidR="002F7897">
        <w:rPr>
          <w:spacing w:val="-12"/>
          <w:w w:val="130"/>
          <w:lang w:eastAsia="ja-JP"/>
        </w:rPr>
        <w:t>に</w:t>
      </w:r>
      <w:r w:rsidR="002F7897">
        <w:rPr>
          <w:spacing w:val="-12"/>
          <w:w w:val="110"/>
          <w:lang w:eastAsia="ja-JP"/>
        </w:rPr>
        <w:t>対す</w:t>
      </w:r>
      <w:r w:rsidR="002F7897">
        <w:rPr>
          <w:spacing w:val="-12"/>
          <w:w w:val="130"/>
          <w:lang w:eastAsia="ja-JP"/>
        </w:rPr>
        <w:t>る</w:t>
      </w:r>
      <w:r w:rsidR="002F7897">
        <w:rPr>
          <w:spacing w:val="-12"/>
          <w:w w:val="110"/>
          <w:lang w:eastAsia="ja-JP"/>
        </w:rPr>
        <w:t>適切な評価</w:t>
      </w:r>
      <w:r w:rsidR="002F7897">
        <w:rPr>
          <w:spacing w:val="-12"/>
          <w:w w:val="130"/>
          <w:lang w:eastAsia="ja-JP"/>
        </w:rPr>
        <w:t>に</w:t>
      </w:r>
      <w:r w:rsidR="002F7897">
        <w:rPr>
          <w:w w:val="110"/>
          <w:lang w:eastAsia="ja-JP"/>
        </w:rPr>
        <w:t>基</w:t>
      </w:r>
      <w:r w:rsidR="002F7897">
        <w:rPr>
          <w:spacing w:val="-13"/>
          <w:w w:val="110"/>
          <w:lang w:eastAsia="ja-JP"/>
        </w:rPr>
        <w:t>づい</w:t>
      </w:r>
      <w:r w:rsidR="002F7897">
        <w:rPr>
          <w:spacing w:val="-12"/>
          <w:w w:val="135"/>
          <w:lang w:eastAsia="ja-JP"/>
        </w:rPr>
        <w:t>た</w:t>
      </w:r>
      <w:r w:rsidR="002F7897">
        <w:rPr>
          <w:spacing w:val="-11"/>
          <w:w w:val="110"/>
          <w:lang w:eastAsia="ja-JP"/>
        </w:rPr>
        <w:t>改善の実施</w:t>
      </w:r>
    </w:p>
    <w:p w:rsidR="00995264" w:rsidRDefault="007D17E2" w:rsidP="007D17E2">
      <w:pPr>
        <w:pStyle w:val="a3"/>
        <w:spacing w:line="232" w:lineRule="auto"/>
        <w:ind w:left="807" w:right="230" w:hanging="276"/>
        <w:rPr>
          <w:lang w:eastAsia="ja-JP"/>
        </w:rPr>
      </w:pPr>
      <w:r>
        <w:rPr>
          <w:w w:val="110"/>
          <w:lang w:eastAsia="ja-JP"/>
        </w:rPr>
        <w:t>③</w:t>
      </w:r>
      <w:r>
        <w:rPr>
          <w:w w:val="110"/>
          <w:lang w:eastAsia="ja-JP"/>
        </w:rPr>
        <w:tab/>
      </w:r>
      <w:r>
        <w:rPr>
          <w:rFonts w:hint="eastAsia"/>
          <w:w w:val="110"/>
          <w:lang w:eastAsia="ja-JP"/>
        </w:rPr>
        <w:t xml:space="preserve">　</w:t>
      </w:r>
      <w:r w:rsidR="002F7897">
        <w:rPr>
          <w:spacing w:val="-8"/>
          <w:w w:val="110"/>
          <w:lang w:eastAsia="ja-JP"/>
        </w:rPr>
        <w:t>非定常運転又</w:t>
      </w:r>
      <w:r w:rsidR="002F7897">
        <w:rPr>
          <w:spacing w:val="-5"/>
          <w:w w:val="125"/>
          <w:lang w:eastAsia="ja-JP"/>
        </w:rPr>
        <w:t>は</w:t>
      </w:r>
      <w:r w:rsidR="002F7897">
        <w:rPr>
          <w:spacing w:val="-7"/>
          <w:w w:val="110"/>
          <w:lang w:eastAsia="ja-JP"/>
        </w:rPr>
        <w:t>作業</w:t>
      </w:r>
      <w:r w:rsidR="002F7897">
        <w:rPr>
          <w:spacing w:val="-7"/>
          <w:w w:val="125"/>
          <w:lang w:eastAsia="ja-JP"/>
        </w:rPr>
        <w:t>における</w:t>
      </w:r>
      <w:r w:rsidR="002F7897">
        <w:rPr>
          <w:spacing w:val="-7"/>
          <w:w w:val="130"/>
          <w:lang w:eastAsia="ja-JP"/>
        </w:rPr>
        <w:t>リ</w:t>
      </w:r>
      <w:r w:rsidR="002F7897">
        <w:rPr>
          <w:spacing w:val="-8"/>
          <w:w w:val="125"/>
          <w:lang w:eastAsia="ja-JP"/>
        </w:rPr>
        <w:t>スクマネジ</w:t>
      </w:r>
      <w:r w:rsidR="002F7897">
        <w:rPr>
          <w:spacing w:val="-7"/>
          <w:w w:val="130"/>
          <w:lang w:eastAsia="ja-JP"/>
        </w:rPr>
        <w:t>メ</w:t>
      </w:r>
      <w:r w:rsidR="002F7897">
        <w:rPr>
          <w:spacing w:val="-5"/>
          <w:w w:val="125"/>
          <w:lang w:eastAsia="ja-JP"/>
        </w:rPr>
        <w:t>ン</w:t>
      </w:r>
      <w:r w:rsidR="002F7897">
        <w:rPr>
          <w:spacing w:val="-7"/>
          <w:w w:val="130"/>
          <w:lang w:eastAsia="ja-JP"/>
        </w:rPr>
        <w:t>ト、リ</w:t>
      </w:r>
      <w:r w:rsidR="002F7897">
        <w:rPr>
          <w:spacing w:val="-7"/>
          <w:w w:val="125"/>
          <w:lang w:eastAsia="ja-JP"/>
        </w:rPr>
        <w:t>スクアセス</w:t>
      </w:r>
      <w:r w:rsidR="002F7897">
        <w:rPr>
          <w:spacing w:val="-7"/>
          <w:w w:val="130"/>
          <w:lang w:eastAsia="ja-JP"/>
        </w:rPr>
        <w:t>メ</w:t>
      </w:r>
      <w:r w:rsidR="002F7897">
        <w:rPr>
          <w:spacing w:val="-7"/>
          <w:w w:val="125"/>
          <w:lang w:eastAsia="ja-JP"/>
        </w:rPr>
        <w:t>ン</w:t>
      </w:r>
      <w:r w:rsidR="002F7897">
        <w:rPr>
          <w:spacing w:val="-5"/>
          <w:w w:val="130"/>
          <w:lang w:eastAsia="ja-JP"/>
        </w:rPr>
        <w:t>ト</w:t>
      </w:r>
      <w:r w:rsidR="002F7897">
        <w:rPr>
          <w:spacing w:val="-7"/>
          <w:w w:val="125"/>
          <w:lang w:eastAsia="ja-JP"/>
        </w:rPr>
        <w:t>の</w:t>
      </w:r>
      <w:r w:rsidR="002F7897">
        <w:rPr>
          <w:spacing w:val="-6"/>
          <w:w w:val="110"/>
          <w:lang w:eastAsia="ja-JP"/>
        </w:rPr>
        <w:t>意義</w:t>
      </w:r>
      <w:r w:rsidR="002F7897">
        <w:rPr>
          <w:spacing w:val="-7"/>
          <w:w w:val="130"/>
          <w:lang w:eastAsia="ja-JP"/>
        </w:rPr>
        <w:t>と</w:t>
      </w:r>
      <w:r w:rsidR="002F7897">
        <w:rPr>
          <w:spacing w:val="-3"/>
          <w:w w:val="110"/>
          <w:lang w:eastAsia="ja-JP"/>
        </w:rPr>
        <w:t>重要</w:t>
      </w:r>
      <w:r w:rsidR="002F7897">
        <w:rPr>
          <w:spacing w:val="-5"/>
          <w:w w:val="110"/>
          <w:lang w:eastAsia="ja-JP"/>
        </w:rPr>
        <w:t>性</w:t>
      </w:r>
      <w:r w:rsidR="002F7897">
        <w:rPr>
          <w:spacing w:val="-5"/>
          <w:w w:val="125"/>
          <w:lang w:eastAsia="ja-JP"/>
        </w:rPr>
        <w:t>の</w:t>
      </w:r>
      <w:r w:rsidR="002F7897">
        <w:rPr>
          <w:spacing w:val="-7"/>
          <w:w w:val="110"/>
          <w:lang w:eastAsia="ja-JP"/>
        </w:rPr>
        <w:t>理解及</w:t>
      </w:r>
      <w:r w:rsidR="002F7897">
        <w:rPr>
          <w:spacing w:val="-5"/>
          <w:w w:val="125"/>
          <w:lang w:eastAsia="ja-JP"/>
        </w:rPr>
        <w:t>び</w:t>
      </w:r>
      <w:r w:rsidR="002F7897">
        <w:rPr>
          <w:spacing w:val="-7"/>
          <w:w w:val="110"/>
          <w:lang w:eastAsia="ja-JP"/>
        </w:rPr>
        <w:t>普及</w:t>
      </w:r>
      <w:r w:rsidR="002F7897">
        <w:rPr>
          <w:spacing w:val="-5"/>
          <w:w w:val="125"/>
          <w:lang w:eastAsia="ja-JP"/>
        </w:rPr>
        <w:t>の</w:t>
      </w:r>
      <w:r w:rsidR="002F7897">
        <w:rPr>
          <w:spacing w:val="-4"/>
          <w:w w:val="110"/>
          <w:lang w:eastAsia="ja-JP"/>
        </w:rPr>
        <w:t>促進</w:t>
      </w:r>
    </w:p>
    <w:p w:rsidR="00995264" w:rsidRDefault="007D17E2" w:rsidP="007D17E2">
      <w:pPr>
        <w:pStyle w:val="a3"/>
        <w:spacing w:line="389" w:lineRule="exact"/>
        <w:ind w:left="531"/>
        <w:rPr>
          <w:lang w:eastAsia="ja-JP"/>
        </w:rPr>
      </w:pPr>
      <w:r>
        <w:rPr>
          <w:w w:val="110"/>
          <w:lang w:eastAsia="ja-JP"/>
        </w:rPr>
        <w:t>④</w:t>
      </w:r>
      <w:r>
        <w:rPr>
          <w:rFonts w:hint="eastAsia"/>
          <w:w w:val="110"/>
          <w:lang w:eastAsia="ja-JP"/>
        </w:rPr>
        <w:t xml:space="preserve">　</w:t>
      </w:r>
      <w:r w:rsidR="002F7897">
        <w:rPr>
          <w:spacing w:val="-7"/>
          <w:w w:val="110"/>
          <w:lang w:eastAsia="ja-JP"/>
        </w:rPr>
        <w:t>事業所</w:t>
      </w:r>
      <w:r w:rsidR="002F7897">
        <w:rPr>
          <w:spacing w:val="-7"/>
          <w:w w:val="115"/>
          <w:lang w:eastAsia="ja-JP"/>
        </w:rPr>
        <w:t>における</w:t>
      </w:r>
      <w:r w:rsidR="002F7897">
        <w:rPr>
          <w:spacing w:val="-7"/>
          <w:w w:val="110"/>
          <w:lang w:eastAsia="ja-JP"/>
        </w:rPr>
        <w:t>地震等の大規模災害</w:t>
      </w:r>
      <w:r w:rsidR="002F7897">
        <w:rPr>
          <w:spacing w:val="-7"/>
          <w:w w:val="115"/>
          <w:lang w:eastAsia="ja-JP"/>
        </w:rPr>
        <w:t>に</w:t>
      </w:r>
      <w:r w:rsidR="002F7897">
        <w:rPr>
          <w:spacing w:val="-5"/>
          <w:w w:val="110"/>
          <w:lang w:eastAsia="ja-JP"/>
        </w:rPr>
        <w:t>対</w:t>
      </w:r>
      <w:r w:rsidR="002F7897">
        <w:rPr>
          <w:spacing w:val="-8"/>
          <w:w w:val="115"/>
          <w:lang w:eastAsia="ja-JP"/>
        </w:rPr>
        <w:t>する</w:t>
      </w:r>
      <w:r w:rsidR="002F7897">
        <w:rPr>
          <w:spacing w:val="-7"/>
          <w:w w:val="110"/>
          <w:lang w:eastAsia="ja-JP"/>
        </w:rPr>
        <w:t>防災意識の高揚及び防災対策の推進</w:t>
      </w:r>
    </w:p>
    <w:p w:rsidR="00995264" w:rsidRDefault="007D17E2" w:rsidP="007D17E2">
      <w:pPr>
        <w:pStyle w:val="a3"/>
        <w:spacing w:line="391" w:lineRule="exact"/>
        <w:ind w:left="531"/>
        <w:rPr>
          <w:lang w:eastAsia="ja-JP"/>
        </w:rPr>
      </w:pPr>
      <w:r>
        <w:rPr>
          <w:w w:val="110"/>
          <w:lang w:eastAsia="ja-JP"/>
        </w:rPr>
        <w:t>⑤</w:t>
      </w:r>
      <w:r>
        <w:rPr>
          <w:rFonts w:hint="eastAsia"/>
          <w:w w:val="110"/>
          <w:lang w:eastAsia="ja-JP"/>
        </w:rPr>
        <w:t xml:space="preserve">　</w:t>
      </w:r>
      <w:r w:rsidR="002F7897">
        <w:rPr>
          <w:spacing w:val="-7"/>
          <w:w w:val="110"/>
          <w:lang w:eastAsia="ja-JP"/>
        </w:rPr>
        <w:t>高圧</w:t>
      </w:r>
      <w:r w:rsidR="002F7897">
        <w:rPr>
          <w:spacing w:val="-6"/>
          <w:w w:val="120"/>
          <w:lang w:eastAsia="ja-JP"/>
        </w:rPr>
        <w:t>ガス</w:t>
      </w:r>
      <w:r w:rsidR="002F7897">
        <w:rPr>
          <w:spacing w:val="-7"/>
          <w:w w:val="110"/>
          <w:lang w:eastAsia="ja-JP"/>
        </w:rPr>
        <w:t>製造事業所等</w:t>
      </w:r>
      <w:r w:rsidR="002F7897">
        <w:rPr>
          <w:spacing w:val="-7"/>
          <w:w w:val="120"/>
          <w:lang w:eastAsia="ja-JP"/>
        </w:rPr>
        <w:t>における</w:t>
      </w:r>
      <w:r w:rsidR="002F7897">
        <w:rPr>
          <w:spacing w:val="-6"/>
          <w:w w:val="110"/>
          <w:lang w:eastAsia="ja-JP"/>
        </w:rPr>
        <w:t>設備</w:t>
      </w:r>
      <w:r w:rsidR="002F7897">
        <w:rPr>
          <w:spacing w:val="-7"/>
          <w:w w:val="120"/>
          <w:lang w:eastAsia="ja-JP"/>
        </w:rPr>
        <w:t>の</w:t>
      </w:r>
      <w:r w:rsidR="002F7897">
        <w:rPr>
          <w:spacing w:val="-7"/>
          <w:w w:val="110"/>
          <w:lang w:eastAsia="ja-JP"/>
        </w:rPr>
        <w:t>管理方法</w:t>
      </w:r>
      <w:r w:rsidR="002F7897">
        <w:rPr>
          <w:spacing w:val="-5"/>
          <w:w w:val="120"/>
          <w:lang w:eastAsia="ja-JP"/>
        </w:rPr>
        <w:t>の</w:t>
      </w:r>
      <w:r w:rsidR="002F7897">
        <w:rPr>
          <w:spacing w:val="-7"/>
          <w:w w:val="110"/>
          <w:lang w:eastAsia="ja-JP"/>
        </w:rPr>
        <w:t>見直</w:t>
      </w:r>
      <w:r w:rsidR="002F7897">
        <w:rPr>
          <w:spacing w:val="-7"/>
          <w:w w:val="120"/>
          <w:lang w:eastAsia="ja-JP"/>
        </w:rPr>
        <w:t>しによる</w:t>
      </w:r>
      <w:r w:rsidR="002F7897">
        <w:rPr>
          <w:spacing w:val="-7"/>
          <w:w w:val="110"/>
          <w:lang w:eastAsia="ja-JP"/>
        </w:rPr>
        <w:t>漏</w:t>
      </w:r>
      <w:r w:rsidR="002F7897">
        <w:rPr>
          <w:spacing w:val="-7"/>
          <w:w w:val="120"/>
          <w:lang w:eastAsia="ja-JP"/>
        </w:rPr>
        <w:t>えい</w:t>
      </w:r>
      <w:r w:rsidR="002F7897">
        <w:rPr>
          <w:spacing w:val="-5"/>
          <w:w w:val="110"/>
          <w:lang w:eastAsia="ja-JP"/>
        </w:rPr>
        <w:t>等</w:t>
      </w:r>
      <w:r w:rsidR="002F7897">
        <w:rPr>
          <w:spacing w:val="-7"/>
          <w:w w:val="120"/>
          <w:lang w:eastAsia="ja-JP"/>
        </w:rPr>
        <w:t>の</w:t>
      </w:r>
      <w:r w:rsidR="002F7897">
        <w:rPr>
          <w:spacing w:val="-6"/>
          <w:w w:val="110"/>
          <w:lang w:eastAsia="ja-JP"/>
        </w:rPr>
        <w:t>未然防止</w:t>
      </w:r>
    </w:p>
    <w:p w:rsidR="00995264" w:rsidRDefault="007D17E2" w:rsidP="007D17E2">
      <w:pPr>
        <w:pStyle w:val="a3"/>
        <w:spacing w:before="1" w:line="230" w:lineRule="auto"/>
        <w:ind w:left="807" w:right="228" w:hanging="276"/>
        <w:rPr>
          <w:lang w:eastAsia="ja-JP"/>
        </w:rPr>
      </w:pPr>
      <w:r>
        <w:rPr>
          <w:w w:val="110"/>
          <w:lang w:eastAsia="ja-JP"/>
        </w:rPr>
        <w:t>⑥</w:t>
      </w:r>
      <w:r>
        <w:rPr>
          <w:w w:val="110"/>
          <w:lang w:eastAsia="ja-JP"/>
        </w:rPr>
        <w:tab/>
      </w:r>
      <w:r>
        <w:rPr>
          <w:rFonts w:hint="eastAsia"/>
          <w:w w:val="110"/>
          <w:lang w:eastAsia="ja-JP"/>
        </w:rPr>
        <w:t xml:space="preserve">　</w:t>
      </w:r>
      <w:r w:rsidR="002F7897">
        <w:rPr>
          <w:spacing w:val="-7"/>
          <w:w w:val="110"/>
          <w:lang w:eastAsia="ja-JP"/>
        </w:rPr>
        <w:t>高圧</w:t>
      </w:r>
      <w:r w:rsidR="002F7897">
        <w:rPr>
          <w:spacing w:val="-6"/>
          <w:w w:val="120"/>
          <w:lang w:eastAsia="ja-JP"/>
        </w:rPr>
        <w:t>ガス</w:t>
      </w:r>
      <w:r w:rsidR="002F7897">
        <w:rPr>
          <w:spacing w:val="-25"/>
          <w:w w:val="110"/>
          <w:lang w:eastAsia="ja-JP"/>
        </w:rPr>
        <w:t>利用者</w:t>
      </w:r>
      <w:r w:rsidR="002F7897">
        <w:rPr>
          <w:spacing w:val="-5"/>
          <w:w w:val="110"/>
          <w:lang w:eastAsia="ja-JP"/>
        </w:rPr>
        <w:t>（</w:t>
      </w:r>
      <w:r w:rsidR="002F7897">
        <w:rPr>
          <w:spacing w:val="-7"/>
          <w:w w:val="110"/>
          <w:lang w:eastAsia="ja-JP"/>
        </w:rPr>
        <w:t>特</w:t>
      </w:r>
      <w:r w:rsidR="002F7897">
        <w:rPr>
          <w:spacing w:val="-34"/>
          <w:w w:val="120"/>
          <w:lang w:eastAsia="ja-JP"/>
        </w:rPr>
        <w:t>に、</w:t>
      </w:r>
      <w:r w:rsidR="002F7897">
        <w:rPr>
          <w:spacing w:val="-6"/>
          <w:w w:val="110"/>
          <w:lang w:eastAsia="ja-JP"/>
        </w:rPr>
        <w:t>溶接</w:t>
      </w:r>
      <w:r w:rsidR="002F7897">
        <w:rPr>
          <w:spacing w:val="-5"/>
          <w:w w:val="110"/>
          <w:lang w:eastAsia="ja-JP"/>
        </w:rPr>
        <w:t>･</w:t>
      </w:r>
      <w:r w:rsidR="002F7897">
        <w:rPr>
          <w:spacing w:val="-6"/>
          <w:w w:val="110"/>
          <w:lang w:eastAsia="ja-JP"/>
        </w:rPr>
        <w:t>溶断</w:t>
      </w:r>
      <w:r w:rsidR="002F7897">
        <w:rPr>
          <w:spacing w:val="-5"/>
          <w:w w:val="120"/>
          <w:lang w:eastAsia="ja-JP"/>
        </w:rPr>
        <w:t>を</w:t>
      </w:r>
      <w:r w:rsidR="002F7897">
        <w:rPr>
          <w:spacing w:val="-7"/>
          <w:w w:val="110"/>
          <w:lang w:eastAsia="ja-JP"/>
        </w:rPr>
        <w:t>行</w:t>
      </w:r>
      <w:r w:rsidR="002F7897">
        <w:rPr>
          <w:spacing w:val="-5"/>
          <w:w w:val="120"/>
          <w:lang w:eastAsia="ja-JP"/>
        </w:rPr>
        <w:t>う</w:t>
      </w:r>
      <w:r w:rsidR="002F7897">
        <w:rPr>
          <w:spacing w:val="-8"/>
          <w:w w:val="110"/>
          <w:lang w:eastAsia="ja-JP"/>
        </w:rPr>
        <w:t>者並</w:t>
      </w:r>
      <w:r w:rsidR="002F7897">
        <w:rPr>
          <w:spacing w:val="-7"/>
          <w:w w:val="120"/>
          <w:lang w:eastAsia="ja-JP"/>
        </w:rPr>
        <w:t>びにコールドエバポレータ</w:t>
      </w:r>
      <w:r w:rsidR="002F7897">
        <w:rPr>
          <w:spacing w:val="-7"/>
          <w:w w:val="110"/>
          <w:lang w:eastAsia="ja-JP"/>
        </w:rPr>
        <w:t>及</w:t>
      </w:r>
      <w:r w:rsidR="002F7897">
        <w:rPr>
          <w:spacing w:val="-7"/>
          <w:w w:val="120"/>
          <w:lang w:eastAsia="ja-JP"/>
        </w:rPr>
        <w:t>び</w:t>
      </w:r>
      <w:r w:rsidR="002F7897">
        <w:rPr>
          <w:spacing w:val="-5"/>
          <w:w w:val="110"/>
          <w:lang w:eastAsia="ja-JP"/>
        </w:rPr>
        <w:t>空調設備等</w:t>
      </w:r>
      <w:r w:rsidR="002F7897">
        <w:rPr>
          <w:spacing w:val="-5"/>
          <w:w w:val="130"/>
          <w:lang w:eastAsia="ja-JP"/>
        </w:rPr>
        <w:t>の</w:t>
      </w:r>
      <w:r w:rsidR="002F7897">
        <w:rPr>
          <w:spacing w:val="-7"/>
          <w:w w:val="110"/>
          <w:lang w:eastAsia="ja-JP"/>
        </w:rPr>
        <w:t>利用者</w:t>
      </w:r>
      <w:r w:rsidR="002F7897">
        <w:rPr>
          <w:spacing w:val="-5"/>
          <w:w w:val="110"/>
          <w:lang w:eastAsia="ja-JP"/>
        </w:rPr>
        <w:t>）</w:t>
      </w:r>
      <w:r w:rsidR="002F7897">
        <w:rPr>
          <w:spacing w:val="-7"/>
          <w:w w:val="130"/>
          <w:lang w:eastAsia="ja-JP"/>
        </w:rPr>
        <w:t>における</w:t>
      </w:r>
      <w:r w:rsidR="002F7897">
        <w:rPr>
          <w:spacing w:val="-7"/>
          <w:w w:val="110"/>
          <w:lang w:eastAsia="ja-JP"/>
        </w:rPr>
        <w:t>保安意識</w:t>
      </w:r>
      <w:r w:rsidR="002F7897">
        <w:rPr>
          <w:spacing w:val="-5"/>
          <w:w w:val="130"/>
          <w:lang w:eastAsia="ja-JP"/>
        </w:rPr>
        <w:t>の</w:t>
      </w:r>
      <w:r w:rsidR="002F7897">
        <w:rPr>
          <w:spacing w:val="-4"/>
          <w:w w:val="110"/>
          <w:lang w:eastAsia="ja-JP"/>
        </w:rPr>
        <w:t>向上</w:t>
      </w:r>
    </w:p>
    <w:p w:rsidR="00995264" w:rsidRDefault="002F7897">
      <w:pPr>
        <w:pStyle w:val="a3"/>
        <w:spacing w:line="392" w:lineRule="exact"/>
        <w:ind w:left="531"/>
        <w:rPr>
          <w:lang w:eastAsia="ja-JP"/>
        </w:rPr>
      </w:pPr>
      <w:r w:rsidRPr="002F7897">
        <w:rPr>
          <w:rFonts w:hint="eastAsia"/>
          <w:w w:val="125"/>
          <w:sz w:val="20"/>
          <w:szCs w:val="20"/>
          <w:lang w:eastAsia="ja-JP"/>
        </w:rPr>
        <w:t>⑦</w:t>
      </w:r>
      <w:r w:rsidR="007D17E2">
        <w:rPr>
          <w:rFonts w:hint="eastAsia"/>
          <w:w w:val="125"/>
          <w:sz w:val="20"/>
          <w:szCs w:val="20"/>
          <w:lang w:eastAsia="ja-JP"/>
        </w:rPr>
        <w:t xml:space="preserve">　</w:t>
      </w:r>
      <w:r>
        <w:rPr>
          <w:w w:val="125"/>
          <w:lang w:eastAsia="ja-JP"/>
        </w:rPr>
        <w:t>タンク</w:t>
      </w:r>
      <w:r>
        <w:rPr>
          <w:w w:val="145"/>
          <w:lang w:eastAsia="ja-JP"/>
        </w:rPr>
        <w:t>ローリ、</w:t>
      </w:r>
      <w:r>
        <w:rPr>
          <w:w w:val="125"/>
          <w:lang w:eastAsia="ja-JP"/>
        </w:rPr>
        <w:t>バ</w:t>
      </w:r>
      <w:r>
        <w:rPr>
          <w:w w:val="145"/>
          <w:lang w:eastAsia="ja-JP"/>
        </w:rPr>
        <w:t>ラ</w:t>
      </w:r>
      <w:r>
        <w:rPr>
          <w:w w:val="110"/>
          <w:lang w:eastAsia="ja-JP"/>
        </w:rPr>
        <w:t>積</w:t>
      </w:r>
      <w:r>
        <w:rPr>
          <w:w w:val="125"/>
          <w:lang w:eastAsia="ja-JP"/>
        </w:rPr>
        <w:t>み</w:t>
      </w:r>
      <w:r>
        <w:rPr>
          <w:w w:val="145"/>
          <w:lang w:eastAsia="ja-JP"/>
        </w:rPr>
        <w:t>トラッ</w:t>
      </w:r>
      <w:r>
        <w:rPr>
          <w:w w:val="125"/>
          <w:lang w:eastAsia="ja-JP"/>
        </w:rPr>
        <w:t>クにおける</w:t>
      </w:r>
      <w:r>
        <w:rPr>
          <w:w w:val="110"/>
          <w:lang w:eastAsia="ja-JP"/>
        </w:rPr>
        <w:t>高圧</w:t>
      </w:r>
      <w:r>
        <w:rPr>
          <w:w w:val="125"/>
          <w:lang w:eastAsia="ja-JP"/>
        </w:rPr>
        <w:t>ガス</w:t>
      </w:r>
      <w:r>
        <w:rPr>
          <w:w w:val="110"/>
          <w:lang w:eastAsia="ja-JP"/>
        </w:rPr>
        <w:t>移動時</w:t>
      </w:r>
      <w:r>
        <w:rPr>
          <w:w w:val="125"/>
          <w:lang w:eastAsia="ja-JP"/>
        </w:rPr>
        <w:t>の</w:t>
      </w:r>
      <w:r>
        <w:rPr>
          <w:w w:val="110"/>
          <w:lang w:eastAsia="ja-JP"/>
        </w:rPr>
        <w:t>保安対策</w:t>
      </w:r>
      <w:r>
        <w:rPr>
          <w:w w:val="125"/>
          <w:lang w:eastAsia="ja-JP"/>
        </w:rPr>
        <w:t>の</w:t>
      </w:r>
      <w:r>
        <w:rPr>
          <w:w w:val="110"/>
          <w:lang w:eastAsia="ja-JP"/>
        </w:rPr>
        <w:t>推進</w:t>
      </w:r>
    </w:p>
    <w:p w:rsidR="00995264" w:rsidRDefault="007D17E2">
      <w:pPr>
        <w:pStyle w:val="a3"/>
        <w:spacing w:line="391" w:lineRule="exact"/>
        <w:ind w:left="531"/>
        <w:rPr>
          <w:lang w:eastAsia="ja-JP"/>
        </w:rPr>
      </w:pPr>
      <w:r>
        <w:rPr>
          <w:w w:val="110"/>
          <w:lang w:eastAsia="ja-JP"/>
        </w:rPr>
        <w:t>⑧</w:t>
      </w:r>
      <w:r>
        <w:rPr>
          <w:rFonts w:hint="eastAsia"/>
          <w:w w:val="110"/>
          <w:lang w:eastAsia="ja-JP"/>
        </w:rPr>
        <w:t xml:space="preserve">　</w:t>
      </w:r>
      <w:r w:rsidR="002F7897">
        <w:rPr>
          <w:w w:val="110"/>
          <w:lang w:eastAsia="ja-JP"/>
        </w:rPr>
        <w:t>残</w:t>
      </w:r>
      <w:r w:rsidR="002F7897">
        <w:rPr>
          <w:w w:val="120"/>
          <w:lang w:eastAsia="ja-JP"/>
        </w:rPr>
        <w:t>ガス</w:t>
      </w:r>
      <w:r w:rsidR="002F7897">
        <w:rPr>
          <w:w w:val="110"/>
          <w:lang w:eastAsia="ja-JP"/>
        </w:rPr>
        <w:t>容器</w:t>
      </w:r>
      <w:r w:rsidR="002F7897">
        <w:rPr>
          <w:w w:val="120"/>
          <w:lang w:eastAsia="ja-JP"/>
        </w:rPr>
        <w:t>の</w:t>
      </w:r>
      <w:r w:rsidR="002F7897">
        <w:rPr>
          <w:w w:val="150"/>
          <w:lang w:eastAsia="ja-JP"/>
        </w:rPr>
        <w:t>く</w:t>
      </w:r>
      <w:r w:rsidR="002F7897">
        <w:rPr>
          <w:w w:val="120"/>
          <w:lang w:eastAsia="ja-JP"/>
        </w:rPr>
        <w:t>ず</w:t>
      </w:r>
      <w:r w:rsidR="002F7897">
        <w:rPr>
          <w:w w:val="110"/>
          <w:lang w:eastAsia="ja-JP"/>
        </w:rPr>
        <w:t>化</w:t>
      </w:r>
      <w:r w:rsidR="002F7897">
        <w:rPr>
          <w:w w:val="120"/>
          <w:lang w:eastAsia="ja-JP"/>
        </w:rPr>
        <w:t>に</w:t>
      </w:r>
      <w:r w:rsidR="002F7897">
        <w:rPr>
          <w:w w:val="110"/>
          <w:lang w:eastAsia="ja-JP"/>
        </w:rPr>
        <w:t>係</w:t>
      </w:r>
      <w:r w:rsidR="002F7897">
        <w:rPr>
          <w:w w:val="120"/>
          <w:lang w:eastAsia="ja-JP"/>
        </w:rPr>
        <w:t>る</w:t>
      </w:r>
      <w:r w:rsidR="002F7897">
        <w:rPr>
          <w:w w:val="110"/>
          <w:lang w:eastAsia="ja-JP"/>
        </w:rPr>
        <w:t>取扱</w:t>
      </w:r>
      <w:r w:rsidR="002F7897">
        <w:rPr>
          <w:w w:val="120"/>
          <w:lang w:eastAsia="ja-JP"/>
        </w:rPr>
        <w:t>いの</w:t>
      </w:r>
      <w:r w:rsidR="002F7897">
        <w:rPr>
          <w:w w:val="110"/>
          <w:lang w:eastAsia="ja-JP"/>
        </w:rPr>
        <w:t>周知</w:t>
      </w:r>
      <w:r w:rsidR="002F7897">
        <w:rPr>
          <w:w w:val="120"/>
          <w:lang w:eastAsia="ja-JP"/>
        </w:rPr>
        <w:t>の</w:t>
      </w:r>
      <w:r w:rsidR="002F7897">
        <w:rPr>
          <w:w w:val="110"/>
          <w:lang w:eastAsia="ja-JP"/>
        </w:rPr>
        <w:t>徹底</w:t>
      </w:r>
    </w:p>
    <w:p w:rsidR="00995264" w:rsidRDefault="007D17E2">
      <w:pPr>
        <w:pStyle w:val="a3"/>
        <w:spacing w:line="397" w:lineRule="exact"/>
        <w:ind w:left="531"/>
        <w:rPr>
          <w:lang w:eastAsia="ja-JP"/>
        </w:rPr>
      </w:pPr>
      <w:r>
        <w:rPr>
          <w:w w:val="110"/>
          <w:lang w:eastAsia="ja-JP"/>
        </w:rPr>
        <w:t>⑨</w:t>
      </w:r>
      <w:r>
        <w:rPr>
          <w:rFonts w:hint="eastAsia"/>
          <w:w w:val="110"/>
          <w:lang w:eastAsia="ja-JP"/>
        </w:rPr>
        <w:t xml:space="preserve">　</w:t>
      </w:r>
      <w:r w:rsidR="002F7897">
        <w:rPr>
          <w:w w:val="110"/>
          <w:lang w:eastAsia="ja-JP"/>
        </w:rPr>
        <w:t>高圧</w:t>
      </w:r>
      <w:r w:rsidR="002F7897">
        <w:rPr>
          <w:w w:val="115"/>
          <w:lang w:eastAsia="ja-JP"/>
        </w:rPr>
        <w:t>ガス</w:t>
      </w:r>
      <w:r w:rsidR="002F7897">
        <w:rPr>
          <w:w w:val="110"/>
          <w:lang w:eastAsia="ja-JP"/>
        </w:rPr>
        <w:t>販売先</w:t>
      </w:r>
      <w:r w:rsidR="002F7897">
        <w:rPr>
          <w:w w:val="115"/>
          <w:lang w:eastAsia="ja-JP"/>
        </w:rPr>
        <w:t>における</w:t>
      </w:r>
      <w:r w:rsidR="002F7897">
        <w:rPr>
          <w:w w:val="110"/>
          <w:lang w:eastAsia="ja-JP"/>
        </w:rPr>
        <w:t>充</w:t>
      </w:r>
      <w:r w:rsidR="002F7897">
        <w:rPr>
          <w:w w:val="115"/>
          <w:lang w:eastAsia="ja-JP"/>
        </w:rPr>
        <w:t>てん</w:t>
      </w:r>
      <w:r w:rsidR="002F7897">
        <w:rPr>
          <w:w w:val="110"/>
          <w:lang w:eastAsia="ja-JP"/>
        </w:rPr>
        <w:t>容器等</w:t>
      </w:r>
      <w:r w:rsidR="002F7897">
        <w:rPr>
          <w:w w:val="115"/>
          <w:lang w:eastAsia="ja-JP"/>
        </w:rPr>
        <w:t>の</w:t>
      </w:r>
      <w:r w:rsidR="002F7897">
        <w:rPr>
          <w:w w:val="110"/>
          <w:lang w:eastAsia="ja-JP"/>
        </w:rPr>
        <w:t>盗難防止対策</w:t>
      </w:r>
      <w:r w:rsidR="002F7897">
        <w:rPr>
          <w:w w:val="115"/>
          <w:lang w:eastAsia="ja-JP"/>
        </w:rPr>
        <w:t>の</w:t>
      </w:r>
      <w:r w:rsidR="002F7897">
        <w:rPr>
          <w:w w:val="110"/>
          <w:lang w:eastAsia="ja-JP"/>
        </w:rPr>
        <w:t>徹底</w:t>
      </w:r>
    </w:p>
    <w:p w:rsidR="00995264" w:rsidRDefault="00995264">
      <w:pPr>
        <w:pStyle w:val="a3"/>
        <w:spacing w:before="11"/>
        <w:rPr>
          <w:sz w:val="19"/>
          <w:lang w:eastAsia="ja-JP"/>
        </w:rPr>
      </w:pPr>
    </w:p>
    <w:p w:rsidR="00995264" w:rsidRDefault="002F7897">
      <w:pPr>
        <w:pStyle w:val="2"/>
        <w:spacing w:before="1" w:line="425" w:lineRule="exact"/>
        <w:rPr>
          <w:lang w:eastAsia="ja-JP"/>
        </w:rPr>
      </w:pPr>
      <w:r>
        <w:rPr>
          <w:w w:val="110"/>
          <w:lang w:eastAsia="ja-JP"/>
        </w:rPr>
        <w:t>（２）</w:t>
      </w:r>
      <w:r>
        <w:rPr>
          <w:w w:val="170"/>
          <w:lang w:eastAsia="ja-JP"/>
        </w:rPr>
        <w:t>「</w:t>
      </w:r>
      <w:r>
        <w:rPr>
          <w:w w:val="110"/>
          <w:lang w:eastAsia="ja-JP"/>
        </w:rPr>
        <w:t>液化石油ガスの保安の確保及び取引の適正化に関する法律</w:t>
      </w:r>
      <w:r>
        <w:rPr>
          <w:w w:val="170"/>
          <w:lang w:eastAsia="ja-JP"/>
        </w:rPr>
        <w:t>」</w:t>
      </w:r>
      <w:r>
        <w:rPr>
          <w:w w:val="110"/>
          <w:lang w:eastAsia="ja-JP"/>
        </w:rPr>
        <w:t>関係</w:t>
      </w:r>
    </w:p>
    <w:p w:rsidR="00995264" w:rsidRDefault="002F7897">
      <w:pPr>
        <w:pStyle w:val="a3"/>
        <w:tabs>
          <w:tab w:val="left" w:pos="966"/>
        </w:tabs>
        <w:spacing w:line="232" w:lineRule="auto"/>
        <w:ind w:left="797" w:right="232" w:hanging="264"/>
        <w:rPr>
          <w:lang w:eastAsia="ja-JP"/>
        </w:rPr>
      </w:pPr>
      <w:r>
        <w:rPr>
          <w:w w:val="110"/>
          <w:lang w:eastAsia="ja-JP"/>
        </w:rPr>
        <w:t>①</w:t>
      </w:r>
      <w:r>
        <w:rPr>
          <w:w w:val="110"/>
          <w:lang w:eastAsia="ja-JP"/>
        </w:rPr>
        <w:tab/>
      </w:r>
      <w:r>
        <w:rPr>
          <w:w w:val="110"/>
          <w:lang w:eastAsia="ja-JP"/>
        </w:rPr>
        <w:tab/>
      </w:r>
      <w:r>
        <w:rPr>
          <w:spacing w:val="-9"/>
          <w:lang w:eastAsia="ja-JP"/>
        </w:rPr>
        <w:t xml:space="preserve">業務用消費者に対するＣＯ中毒事故防止、燃焼器具の適切な使用及び業務用換気警報   </w:t>
      </w:r>
      <w:r>
        <w:rPr>
          <w:spacing w:val="-5"/>
          <w:w w:val="110"/>
          <w:lang w:eastAsia="ja-JP"/>
        </w:rPr>
        <w:t>器</w:t>
      </w:r>
      <w:r>
        <w:rPr>
          <w:spacing w:val="-5"/>
          <w:w w:val="180"/>
          <w:lang w:eastAsia="ja-JP"/>
        </w:rPr>
        <w:t>・</w:t>
      </w:r>
      <w:r>
        <w:rPr>
          <w:spacing w:val="-8"/>
          <w:w w:val="110"/>
          <w:lang w:eastAsia="ja-JP"/>
        </w:rPr>
        <w:t>ＣＯ警報器の設置</w:t>
      </w:r>
      <w:r>
        <w:rPr>
          <w:spacing w:val="-7"/>
          <w:w w:val="130"/>
          <w:lang w:eastAsia="ja-JP"/>
        </w:rPr>
        <w:t>につ</w:t>
      </w:r>
      <w:r>
        <w:rPr>
          <w:spacing w:val="-5"/>
          <w:w w:val="110"/>
          <w:lang w:eastAsia="ja-JP"/>
        </w:rPr>
        <w:t>い</w:t>
      </w:r>
      <w:r>
        <w:rPr>
          <w:spacing w:val="-7"/>
          <w:w w:val="130"/>
          <w:lang w:eastAsia="ja-JP"/>
        </w:rPr>
        <w:t>て</w:t>
      </w:r>
      <w:r>
        <w:rPr>
          <w:spacing w:val="-6"/>
          <w:w w:val="110"/>
          <w:lang w:eastAsia="ja-JP"/>
        </w:rPr>
        <w:t>の周知の徹底</w:t>
      </w:r>
    </w:p>
    <w:p w:rsidR="00995264" w:rsidRDefault="00995264">
      <w:pPr>
        <w:spacing w:line="232" w:lineRule="auto"/>
        <w:rPr>
          <w:lang w:eastAsia="ja-JP"/>
        </w:rPr>
        <w:sectPr w:rsidR="00995264">
          <w:type w:val="continuous"/>
          <w:pgSz w:w="11910" w:h="16840"/>
          <w:pgMar w:top="1580" w:right="1180" w:bottom="280" w:left="1360" w:header="720" w:footer="720" w:gutter="0"/>
          <w:cols w:space="720"/>
        </w:sectPr>
      </w:pPr>
    </w:p>
    <w:p w:rsidR="00995264" w:rsidRDefault="002F7897">
      <w:pPr>
        <w:pStyle w:val="a3"/>
        <w:spacing w:before="95" w:line="232" w:lineRule="auto"/>
        <w:ind w:left="797" w:right="232" w:hanging="264"/>
        <w:jc w:val="both"/>
        <w:rPr>
          <w:lang w:eastAsia="ja-JP"/>
        </w:rPr>
      </w:pPr>
      <w:r>
        <w:rPr>
          <w:spacing w:val="-9"/>
          <w:w w:val="105"/>
          <w:lang w:eastAsia="ja-JP"/>
        </w:rPr>
        <w:lastRenderedPageBreak/>
        <w:t>②   一般消費者等に対するＬＰガス販売事業者等による保安業務、消費機器の維持管理方</w:t>
      </w:r>
      <w:r>
        <w:rPr>
          <w:spacing w:val="-5"/>
          <w:w w:val="110"/>
          <w:lang w:eastAsia="ja-JP"/>
        </w:rPr>
        <w:t>法</w:t>
      </w:r>
      <w:r>
        <w:rPr>
          <w:spacing w:val="-5"/>
          <w:w w:val="130"/>
          <w:lang w:eastAsia="ja-JP"/>
        </w:rPr>
        <w:t>、</w:t>
      </w:r>
      <w:r>
        <w:rPr>
          <w:spacing w:val="-8"/>
          <w:w w:val="110"/>
          <w:lang w:eastAsia="ja-JP"/>
        </w:rPr>
        <w:t>ＣＯ中毒事故防止対策</w:t>
      </w:r>
      <w:r>
        <w:rPr>
          <w:spacing w:val="-5"/>
          <w:w w:val="130"/>
          <w:lang w:eastAsia="ja-JP"/>
        </w:rPr>
        <w:t>、</w:t>
      </w:r>
      <w:r>
        <w:rPr>
          <w:spacing w:val="-7"/>
          <w:w w:val="110"/>
          <w:lang w:eastAsia="ja-JP"/>
        </w:rPr>
        <w:t>ガ</w:t>
      </w:r>
      <w:r>
        <w:rPr>
          <w:spacing w:val="-5"/>
          <w:w w:val="130"/>
          <w:lang w:eastAsia="ja-JP"/>
        </w:rPr>
        <w:t>ス</w:t>
      </w:r>
      <w:r>
        <w:rPr>
          <w:spacing w:val="-7"/>
          <w:w w:val="110"/>
          <w:lang w:eastAsia="ja-JP"/>
        </w:rPr>
        <w:t>漏</w:t>
      </w:r>
      <w:r>
        <w:rPr>
          <w:spacing w:val="-7"/>
          <w:w w:val="130"/>
          <w:lang w:eastAsia="ja-JP"/>
        </w:rPr>
        <w:t>え</w:t>
      </w:r>
      <w:r>
        <w:rPr>
          <w:spacing w:val="-7"/>
          <w:w w:val="110"/>
          <w:lang w:eastAsia="ja-JP"/>
        </w:rPr>
        <w:t>い時の適切な対処方法</w:t>
      </w:r>
      <w:r>
        <w:rPr>
          <w:spacing w:val="-5"/>
          <w:w w:val="130"/>
          <w:lang w:eastAsia="ja-JP"/>
        </w:rPr>
        <w:t>につ</w:t>
      </w:r>
      <w:r>
        <w:rPr>
          <w:spacing w:val="-7"/>
          <w:w w:val="110"/>
          <w:lang w:eastAsia="ja-JP"/>
        </w:rPr>
        <w:t>い</w:t>
      </w:r>
      <w:r>
        <w:rPr>
          <w:spacing w:val="-7"/>
          <w:w w:val="130"/>
          <w:lang w:eastAsia="ja-JP"/>
        </w:rPr>
        <w:t>て</w:t>
      </w:r>
      <w:r>
        <w:rPr>
          <w:spacing w:val="-6"/>
          <w:w w:val="110"/>
          <w:lang w:eastAsia="ja-JP"/>
        </w:rPr>
        <w:t>の普及啓発</w:t>
      </w:r>
    </w:p>
    <w:p w:rsidR="00995264" w:rsidRDefault="00B4757F">
      <w:pPr>
        <w:pStyle w:val="a3"/>
        <w:spacing w:before="3" w:line="230" w:lineRule="auto"/>
        <w:ind w:left="797" w:right="232" w:hanging="264"/>
        <w:jc w:val="both"/>
        <w:rPr>
          <w:lang w:eastAsia="ja-JP"/>
        </w:rPr>
      </w:pPr>
      <w:r>
        <w:rPr>
          <w:spacing w:val="-7"/>
          <w:w w:val="110"/>
          <w:lang w:eastAsia="ja-JP"/>
        </w:rPr>
        <w:t>③</w:t>
      </w:r>
      <w:r>
        <w:rPr>
          <w:rFonts w:hint="eastAsia"/>
          <w:spacing w:val="-7"/>
          <w:w w:val="110"/>
          <w:lang w:eastAsia="ja-JP"/>
        </w:rPr>
        <w:t xml:space="preserve">　</w:t>
      </w:r>
      <w:r w:rsidR="002F7897">
        <w:rPr>
          <w:spacing w:val="-7"/>
          <w:w w:val="110"/>
          <w:lang w:eastAsia="ja-JP"/>
        </w:rPr>
        <w:t>高齢者及び一人暮</w:t>
      </w:r>
      <w:r w:rsidR="002F7897">
        <w:rPr>
          <w:spacing w:val="-7"/>
          <w:w w:val="125"/>
          <w:lang w:eastAsia="ja-JP"/>
        </w:rPr>
        <w:t>らし</w:t>
      </w:r>
      <w:r w:rsidR="002F7897">
        <w:rPr>
          <w:spacing w:val="-7"/>
          <w:w w:val="110"/>
          <w:lang w:eastAsia="ja-JP"/>
        </w:rPr>
        <w:t>の消費者</w:t>
      </w:r>
      <w:r w:rsidR="002F7897">
        <w:rPr>
          <w:spacing w:val="-7"/>
          <w:w w:val="125"/>
          <w:lang w:eastAsia="ja-JP"/>
        </w:rPr>
        <w:t>に</w:t>
      </w:r>
      <w:r w:rsidR="002F7897">
        <w:rPr>
          <w:spacing w:val="-6"/>
          <w:w w:val="110"/>
          <w:lang w:eastAsia="ja-JP"/>
        </w:rPr>
        <w:t>対す</w:t>
      </w:r>
      <w:r w:rsidR="002F7897">
        <w:rPr>
          <w:spacing w:val="-10"/>
          <w:w w:val="125"/>
          <w:lang w:eastAsia="ja-JP"/>
        </w:rPr>
        <w:t>る、</w:t>
      </w:r>
      <w:r w:rsidR="002F7897">
        <w:rPr>
          <w:spacing w:val="-6"/>
          <w:w w:val="110"/>
          <w:lang w:eastAsia="ja-JP"/>
        </w:rPr>
        <w:t>ＬＰガ</w:t>
      </w:r>
      <w:r w:rsidR="002F7897">
        <w:rPr>
          <w:spacing w:val="-9"/>
          <w:w w:val="125"/>
          <w:lang w:eastAsia="ja-JP"/>
        </w:rPr>
        <w:t>ス</w:t>
      </w:r>
      <w:r w:rsidR="002F7897">
        <w:rPr>
          <w:spacing w:val="-6"/>
          <w:w w:val="110"/>
          <w:lang w:eastAsia="ja-JP"/>
        </w:rPr>
        <w:t>設備</w:t>
      </w:r>
      <w:r w:rsidR="002F7897">
        <w:rPr>
          <w:spacing w:val="-5"/>
          <w:w w:val="125"/>
          <w:lang w:eastAsia="ja-JP"/>
        </w:rPr>
        <w:t>を</w:t>
      </w:r>
      <w:r w:rsidR="002F7897">
        <w:rPr>
          <w:spacing w:val="-7"/>
          <w:w w:val="110"/>
          <w:lang w:eastAsia="ja-JP"/>
        </w:rPr>
        <w:t>安全</w:t>
      </w:r>
      <w:r w:rsidR="002F7897">
        <w:rPr>
          <w:spacing w:val="-5"/>
          <w:w w:val="125"/>
          <w:lang w:eastAsia="ja-JP"/>
        </w:rPr>
        <w:t>に</w:t>
      </w:r>
      <w:r w:rsidR="002F7897">
        <w:rPr>
          <w:spacing w:val="-7"/>
          <w:w w:val="110"/>
          <w:lang w:eastAsia="ja-JP"/>
        </w:rPr>
        <w:t>使用す</w:t>
      </w:r>
      <w:r w:rsidR="002F7897">
        <w:rPr>
          <w:spacing w:val="-6"/>
          <w:w w:val="125"/>
          <w:lang w:eastAsia="ja-JP"/>
        </w:rPr>
        <w:t>るた</w:t>
      </w:r>
      <w:r w:rsidR="002F7897">
        <w:rPr>
          <w:spacing w:val="-6"/>
          <w:w w:val="110"/>
          <w:lang w:eastAsia="ja-JP"/>
        </w:rPr>
        <w:t>めの保安</w:t>
      </w:r>
      <w:r w:rsidR="002F7897">
        <w:rPr>
          <w:spacing w:val="-3"/>
          <w:w w:val="110"/>
          <w:lang w:eastAsia="ja-JP"/>
        </w:rPr>
        <w:t>啓発</w:t>
      </w:r>
    </w:p>
    <w:p w:rsidR="00995264" w:rsidRDefault="002F7897">
      <w:pPr>
        <w:pStyle w:val="a3"/>
        <w:tabs>
          <w:tab w:val="left" w:pos="966"/>
        </w:tabs>
        <w:spacing w:line="397" w:lineRule="exact"/>
        <w:ind w:left="533"/>
        <w:rPr>
          <w:lang w:eastAsia="ja-JP"/>
        </w:rPr>
      </w:pPr>
      <w:r>
        <w:rPr>
          <w:w w:val="110"/>
          <w:lang w:eastAsia="ja-JP"/>
        </w:rPr>
        <w:t>④</w:t>
      </w:r>
      <w:r>
        <w:rPr>
          <w:w w:val="110"/>
          <w:lang w:eastAsia="ja-JP"/>
        </w:rPr>
        <w:tab/>
      </w:r>
      <w:r>
        <w:rPr>
          <w:spacing w:val="-8"/>
          <w:w w:val="110"/>
          <w:lang w:eastAsia="ja-JP"/>
        </w:rPr>
        <w:t>ＬＰガス容器運搬時の容器の転落</w:t>
      </w:r>
      <w:r>
        <w:rPr>
          <w:spacing w:val="-5"/>
          <w:w w:val="130"/>
          <w:lang w:eastAsia="ja-JP"/>
        </w:rPr>
        <w:t>、</w:t>
      </w:r>
      <w:r>
        <w:rPr>
          <w:spacing w:val="-7"/>
          <w:w w:val="110"/>
          <w:lang w:eastAsia="ja-JP"/>
        </w:rPr>
        <w:t>転倒等防止措置の周知</w:t>
      </w:r>
    </w:p>
    <w:p w:rsidR="00995264" w:rsidRDefault="00995264">
      <w:pPr>
        <w:pStyle w:val="a3"/>
        <w:spacing w:before="11"/>
        <w:rPr>
          <w:sz w:val="18"/>
          <w:lang w:eastAsia="ja-JP"/>
        </w:rPr>
      </w:pPr>
    </w:p>
    <w:p w:rsidR="00995264" w:rsidRDefault="002F7897">
      <w:pPr>
        <w:pStyle w:val="1"/>
        <w:tabs>
          <w:tab w:val="left" w:pos="626"/>
        </w:tabs>
        <w:rPr>
          <w:lang w:eastAsia="ja-JP"/>
        </w:rPr>
      </w:pPr>
      <w:r>
        <w:rPr>
          <w:lang w:eastAsia="ja-JP"/>
        </w:rPr>
        <w:t>５</w:t>
      </w:r>
      <w:r>
        <w:rPr>
          <w:lang w:eastAsia="ja-JP"/>
        </w:rPr>
        <w:tab/>
      </w:r>
      <w:r>
        <w:rPr>
          <w:spacing w:val="-4"/>
          <w:lang w:eastAsia="ja-JP"/>
        </w:rPr>
        <w:t>実施事項</w:t>
      </w:r>
    </w:p>
    <w:p w:rsidR="00995264" w:rsidRDefault="002F7897">
      <w:pPr>
        <w:pStyle w:val="2"/>
        <w:rPr>
          <w:lang w:eastAsia="ja-JP"/>
        </w:rPr>
      </w:pPr>
      <w:r>
        <w:rPr>
          <w:w w:val="110"/>
          <w:lang w:eastAsia="ja-JP"/>
        </w:rPr>
        <w:t>（１）</w:t>
      </w:r>
      <w:r>
        <w:rPr>
          <w:w w:val="170"/>
          <w:lang w:eastAsia="ja-JP"/>
        </w:rPr>
        <w:t>「</w:t>
      </w:r>
      <w:r>
        <w:rPr>
          <w:w w:val="110"/>
          <w:lang w:eastAsia="ja-JP"/>
        </w:rPr>
        <w:t>高圧ガス保安法</w:t>
      </w:r>
      <w:r>
        <w:rPr>
          <w:w w:val="170"/>
          <w:lang w:eastAsia="ja-JP"/>
        </w:rPr>
        <w:t>」</w:t>
      </w:r>
      <w:r>
        <w:rPr>
          <w:w w:val="110"/>
          <w:lang w:eastAsia="ja-JP"/>
        </w:rPr>
        <w:t>関係</w:t>
      </w:r>
    </w:p>
    <w:p w:rsidR="00995264" w:rsidRDefault="002F7897">
      <w:pPr>
        <w:pStyle w:val="a3"/>
        <w:tabs>
          <w:tab w:val="left" w:pos="1012"/>
        </w:tabs>
        <w:spacing w:line="232" w:lineRule="auto"/>
        <w:ind w:left="800" w:right="122" w:hanging="269"/>
        <w:rPr>
          <w:lang w:eastAsia="ja-JP"/>
        </w:rPr>
      </w:pPr>
      <w:r>
        <w:rPr>
          <w:w w:val="110"/>
          <w:lang w:eastAsia="ja-JP"/>
        </w:rPr>
        <w:t>①</w:t>
      </w:r>
      <w:r>
        <w:rPr>
          <w:w w:val="110"/>
          <w:lang w:eastAsia="ja-JP"/>
        </w:rPr>
        <w:tab/>
      </w:r>
      <w:r>
        <w:rPr>
          <w:w w:val="110"/>
          <w:lang w:eastAsia="ja-JP"/>
        </w:rPr>
        <w:tab/>
      </w:r>
      <w:r>
        <w:rPr>
          <w:spacing w:val="-14"/>
          <w:w w:val="105"/>
          <w:lang w:eastAsia="ja-JP"/>
        </w:rPr>
        <w:t>各事業所において、危害予防規程や作業手順書等関連規定の再確認を行い、高圧ガス</w:t>
      </w:r>
      <w:r>
        <w:rPr>
          <w:spacing w:val="-8"/>
          <w:w w:val="110"/>
          <w:lang w:eastAsia="ja-JP"/>
        </w:rPr>
        <w:t>保安活動促進週間</w:t>
      </w:r>
      <w:r>
        <w:rPr>
          <w:spacing w:val="-7"/>
          <w:w w:val="115"/>
          <w:lang w:eastAsia="ja-JP"/>
        </w:rPr>
        <w:t>のポスターの</w:t>
      </w:r>
      <w:r>
        <w:rPr>
          <w:spacing w:val="-5"/>
          <w:w w:val="110"/>
          <w:lang w:eastAsia="ja-JP"/>
        </w:rPr>
        <w:t>掲示</w:t>
      </w:r>
      <w:r>
        <w:rPr>
          <w:spacing w:val="-38"/>
          <w:w w:val="115"/>
          <w:lang w:eastAsia="ja-JP"/>
        </w:rPr>
        <w:t>、</w:t>
      </w:r>
      <w:r>
        <w:rPr>
          <w:spacing w:val="-7"/>
          <w:w w:val="110"/>
          <w:lang w:eastAsia="ja-JP"/>
        </w:rPr>
        <w:t>電子機器</w:t>
      </w:r>
      <w:r>
        <w:rPr>
          <w:spacing w:val="-7"/>
          <w:w w:val="115"/>
          <w:lang w:eastAsia="ja-JP"/>
        </w:rPr>
        <w:t>の</w:t>
      </w:r>
      <w:r>
        <w:rPr>
          <w:spacing w:val="-5"/>
          <w:w w:val="110"/>
          <w:lang w:eastAsia="ja-JP"/>
        </w:rPr>
        <w:t>活用</w:t>
      </w:r>
      <w:r>
        <w:rPr>
          <w:spacing w:val="-7"/>
          <w:w w:val="115"/>
          <w:lang w:eastAsia="ja-JP"/>
        </w:rPr>
        <w:t>その</w:t>
      </w:r>
      <w:r>
        <w:rPr>
          <w:spacing w:val="-7"/>
          <w:w w:val="110"/>
          <w:lang w:eastAsia="ja-JP"/>
        </w:rPr>
        <w:t>他広報媒体等</w:t>
      </w:r>
      <w:r>
        <w:rPr>
          <w:spacing w:val="-15"/>
          <w:w w:val="115"/>
          <w:lang w:eastAsia="ja-JP"/>
        </w:rPr>
        <w:t>により、</w:t>
      </w:r>
      <w:r>
        <w:rPr>
          <w:spacing w:val="-5"/>
          <w:w w:val="110"/>
          <w:lang w:eastAsia="ja-JP"/>
        </w:rPr>
        <w:t>全</w:t>
      </w:r>
      <w:r>
        <w:rPr>
          <w:spacing w:val="-3"/>
          <w:w w:val="115"/>
          <w:lang w:eastAsia="ja-JP"/>
        </w:rPr>
        <w:t>ての</w:t>
      </w:r>
      <w:r>
        <w:rPr>
          <w:spacing w:val="-7"/>
          <w:w w:val="110"/>
          <w:lang w:eastAsia="ja-JP"/>
        </w:rPr>
        <w:t>従業員</w:t>
      </w:r>
      <w:r>
        <w:rPr>
          <w:spacing w:val="-5"/>
          <w:w w:val="120"/>
          <w:lang w:eastAsia="ja-JP"/>
        </w:rPr>
        <w:t>に</w:t>
      </w:r>
      <w:r>
        <w:rPr>
          <w:spacing w:val="-7"/>
          <w:w w:val="110"/>
          <w:lang w:eastAsia="ja-JP"/>
        </w:rPr>
        <w:t>対</w:t>
      </w:r>
      <w:r>
        <w:rPr>
          <w:spacing w:val="-47"/>
          <w:w w:val="120"/>
          <w:lang w:eastAsia="ja-JP"/>
        </w:rPr>
        <w:t>し、</w:t>
      </w:r>
      <w:r>
        <w:rPr>
          <w:spacing w:val="-27"/>
          <w:w w:val="110"/>
          <w:lang w:eastAsia="ja-JP"/>
        </w:rPr>
        <w:t>教育</w:t>
      </w:r>
      <w:r>
        <w:rPr>
          <w:spacing w:val="-47"/>
          <w:w w:val="120"/>
          <w:lang w:eastAsia="ja-JP"/>
        </w:rPr>
        <w:t>・</w:t>
      </w:r>
      <w:r>
        <w:rPr>
          <w:spacing w:val="-8"/>
          <w:w w:val="110"/>
          <w:lang w:eastAsia="ja-JP"/>
        </w:rPr>
        <w:t>訓練</w:t>
      </w:r>
      <w:r>
        <w:rPr>
          <w:spacing w:val="-5"/>
          <w:w w:val="120"/>
          <w:lang w:eastAsia="ja-JP"/>
        </w:rPr>
        <w:t>の</w:t>
      </w:r>
      <w:r>
        <w:rPr>
          <w:spacing w:val="-6"/>
          <w:w w:val="110"/>
          <w:lang w:eastAsia="ja-JP"/>
        </w:rPr>
        <w:t>重要性</w:t>
      </w:r>
      <w:r>
        <w:rPr>
          <w:spacing w:val="-9"/>
          <w:w w:val="120"/>
          <w:lang w:eastAsia="ja-JP"/>
        </w:rPr>
        <w:t>を</w:t>
      </w:r>
      <w:r>
        <w:rPr>
          <w:spacing w:val="-5"/>
          <w:w w:val="110"/>
          <w:lang w:eastAsia="ja-JP"/>
        </w:rPr>
        <w:t>周知</w:t>
      </w:r>
      <w:r>
        <w:rPr>
          <w:spacing w:val="-7"/>
          <w:w w:val="120"/>
          <w:lang w:eastAsia="ja-JP"/>
        </w:rPr>
        <w:t>するなど</w:t>
      </w:r>
      <w:r>
        <w:rPr>
          <w:spacing w:val="-7"/>
          <w:w w:val="110"/>
          <w:lang w:eastAsia="ja-JP"/>
        </w:rPr>
        <w:t>自主保安意識</w:t>
      </w:r>
      <w:r>
        <w:rPr>
          <w:spacing w:val="-5"/>
          <w:w w:val="120"/>
          <w:lang w:eastAsia="ja-JP"/>
        </w:rPr>
        <w:t>の</w:t>
      </w:r>
      <w:r>
        <w:rPr>
          <w:spacing w:val="-7"/>
          <w:w w:val="110"/>
          <w:lang w:eastAsia="ja-JP"/>
        </w:rPr>
        <w:t>高揚</w:t>
      </w:r>
      <w:r>
        <w:rPr>
          <w:spacing w:val="-7"/>
          <w:w w:val="120"/>
          <w:lang w:eastAsia="ja-JP"/>
        </w:rPr>
        <w:t>を</w:t>
      </w:r>
      <w:r>
        <w:rPr>
          <w:spacing w:val="-7"/>
          <w:w w:val="110"/>
          <w:lang w:eastAsia="ja-JP"/>
        </w:rPr>
        <w:t>図</w:t>
      </w:r>
      <w:r>
        <w:rPr>
          <w:spacing w:val="-6"/>
          <w:w w:val="120"/>
          <w:lang w:eastAsia="ja-JP"/>
        </w:rPr>
        <w:t>るとともに、</w:t>
      </w:r>
      <w:r>
        <w:rPr>
          <w:spacing w:val="-5"/>
          <w:w w:val="110"/>
          <w:lang w:eastAsia="ja-JP"/>
        </w:rPr>
        <w:t>設備</w:t>
      </w:r>
      <w:r>
        <w:rPr>
          <w:spacing w:val="-9"/>
          <w:w w:val="115"/>
          <w:lang w:eastAsia="ja-JP"/>
        </w:rPr>
        <w:t>の</w:t>
      </w:r>
      <w:r>
        <w:rPr>
          <w:spacing w:val="-9"/>
          <w:w w:val="110"/>
          <w:lang w:eastAsia="ja-JP"/>
        </w:rPr>
        <w:t>点検</w:t>
      </w:r>
      <w:r>
        <w:rPr>
          <w:spacing w:val="-16"/>
          <w:w w:val="115"/>
          <w:lang w:eastAsia="ja-JP"/>
        </w:rPr>
        <w:t>・</w:t>
      </w:r>
      <w:r>
        <w:rPr>
          <w:spacing w:val="-6"/>
          <w:w w:val="110"/>
          <w:lang w:eastAsia="ja-JP"/>
        </w:rPr>
        <w:t>整備</w:t>
      </w:r>
      <w:r>
        <w:rPr>
          <w:spacing w:val="-5"/>
          <w:w w:val="115"/>
          <w:lang w:eastAsia="ja-JP"/>
        </w:rPr>
        <w:t>に</w:t>
      </w:r>
      <w:r>
        <w:rPr>
          <w:spacing w:val="-9"/>
          <w:w w:val="110"/>
          <w:lang w:eastAsia="ja-JP"/>
        </w:rPr>
        <w:t>努</w:t>
      </w:r>
      <w:r>
        <w:rPr>
          <w:spacing w:val="-14"/>
          <w:w w:val="115"/>
          <w:lang w:eastAsia="ja-JP"/>
        </w:rPr>
        <w:t>め、</w:t>
      </w:r>
      <w:r>
        <w:rPr>
          <w:spacing w:val="-7"/>
          <w:w w:val="110"/>
          <w:lang w:eastAsia="ja-JP"/>
        </w:rPr>
        <w:t>防災対応行動</w:t>
      </w:r>
      <w:r>
        <w:rPr>
          <w:spacing w:val="-7"/>
          <w:w w:val="115"/>
          <w:lang w:eastAsia="ja-JP"/>
        </w:rPr>
        <w:t>の</w:t>
      </w:r>
      <w:r>
        <w:rPr>
          <w:spacing w:val="-7"/>
          <w:w w:val="110"/>
          <w:lang w:eastAsia="ja-JP"/>
        </w:rPr>
        <w:t>再確認</w:t>
      </w:r>
      <w:r>
        <w:rPr>
          <w:spacing w:val="-5"/>
          <w:w w:val="115"/>
          <w:lang w:eastAsia="ja-JP"/>
        </w:rPr>
        <w:t>と</w:t>
      </w:r>
      <w:r>
        <w:rPr>
          <w:spacing w:val="-11"/>
          <w:w w:val="110"/>
          <w:lang w:eastAsia="ja-JP"/>
        </w:rPr>
        <w:t>教育</w:t>
      </w:r>
      <w:r>
        <w:rPr>
          <w:spacing w:val="-12"/>
          <w:w w:val="115"/>
          <w:lang w:eastAsia="ja-JP"/>
        </w:rPr>
        <w:t>・</w:t>
      </w:r>
      <w:r>
        <w:rPr>
          <w:spacing w:val="-7"/>
          <w:w w:val="110"/>
          <w:lang w:eastAsia="ja-JP"/>
        </w:rPr>
        <w:t>訓練</w:t>
      </w:r>
      <w:r>
        <w:rPr>
          <w:spacing w:val="-5"/>
          <w:w w:val="115"/>
          <w:lang w:eastAsia="ja-JP"/>
        </w:rPr>
        <w:t>を</w:t>
      </w:r>
      <w:r>
        <w:rPr>
          <w:spacing w:val="-6"/>
          <w:w w:val="110"/>
          <w:lang w:eastAsia="ja-JP"/>
        </w:rPr>
        <w:t>徹底</w:t>
      </w:r>
      <w:r>
        <w:rPr>
          <w:spacing w:val="-8"/>
          <w:w w:val="115"/>
          <w:lang w:eastAsia="ja-JP"/>
        </w:rPr>
        <w:t>して</w:t>
      </w:r>
      <w:r>
        <w:rPr>
          <w:spacing w:val="-5"/>
          <w:w w:val="110"/>
          <w:lang w:eastAsia="ja-JP"/>
        </w:rPr>
        <w:t>行</w:t>
      </w:r>
      <w:r>
        <w:rPr>
          <w:spacing w:val="-14"/>
          <w:w w:val="115"/>
          <w:lang w:eastAsia="ja-JP"/>
        </w:rPr>
        <w:t>い、</w:t>
      </w:r>
      <w:r>
        <w:rPr>
          <w:spacing w:val="-4"/>
          <w:w w:val="110"/>
          <w:lang w:eastAsia="ja-JP"/>
        </w:rPr>
        <w:t>保安力</w:t>
      </w:r>
      <w:r>
        <w:rPr>
          <w:spacing w:val="-5"/>
          <w:w w:val="125"/>
          <w:lang w:eastAsia="ja-JP"/>
        </w:rPr>
        <w:t>の</w:t>
      </w:r>
      <w:r>
        <w:rPr>
          <w:spacing w:val="-7"/>
          <w:w w:val="110"/>
          <w:lang w:eastAsia="ja-JP"/>
        </w:rPr>
        <w:t>向上</w:t>
      </w:r>
      <w:r>
        <w:rPr>
          <w:spacing w:val="-5"/>
          <w:w w:val="125"/>
          <w:lang w:eastAsia="ja-JP"/>
        </w:rPr>
        <w:t>に</w:t>
      </w:r>
      <w:r>
        <w:rPr>
          <w:spacing w:val="-7"/>
          <w:w w:val="110"/>
          <w:lang w:eastAsia="ja-JP"/>
        </w:rPr>
        <w:t>努</w:t>
      </w:r>
      <w:r>
        <w:rPr>
          <w:spacing w:val="-5"/>
          <w:w w:val="125"/>
          <w:lang w:eastAsia="ja-JP"/>
        </w:rPr>
        <w:t>める</w:t>
      </w:r>
      <w:r>
        <w:rPr>
          <w:w w:val="145"/>
          <w:lang w:eastAsia="ja-JP"/>
        </w:rPr>
        <w:t>。</w:t>
      </w:r>
    </w:p>
    <w:p w:rsidR="00995264" w:rsidRDefault="00B4757F">
      <w:pPr>
        <w:pStyle w:val="a3"/>
        <w:spacing w:line="232" w:lineRule="auto"/>
        <w:ind w:left="807" w:right="228" w:hanging="276"/>
        <w:jc w:val="both"/>
        <w:rPr>
          <w:lang w:eastAsia="ja-JP"/>
        </w:rPr>
      </w:pPr>
      <w:r>
        <w:rPr>
          <w:spacing w:val="-7"/>
          <w:w w:val="110"/>
          <w:lang w:eastAsia="ja-JP"/>
        </w:rPr>
        <w:t>②</w:t>
      </w:r>
      <w:r>
        <w:rPr>
          <w:rFonts w:hint="eastAsia"/>
          <w:spacing w:val="-7"/>
          <w:w w:val="110"/>
          <w:lang w:eastAsia="ja-JP"/>
        </w:rPr>
        <w:t xml:space="preserve">　</w:t>
      </w:r>
      <w:r w:rsidR="002F7897">
        <w:rPr>
          <w:rFonts w:hint="eastAsia"/>
          <w:spacing w:val="-7"/>
          <w:w w:val="110"/>
          <w:lang w:eastAsia="ja-JP"/>
        </w:rPr>
        <w:t>市</w:t>
      </w:r>
      <w:r w:rsidR="002F7897">
        <w:rPr>
          <w:spacing w:val="-7"/>
          <w:w w:val="110"/>
          <w:lang w:eastAsia="ja-JP"/>
        </w:rPr>
        <w:t>は、関係団体と連携し、高圧ガス製造事業所及び容器検査所における設備管理方法</w:t>
      </w:r>
      <w:r w:rsidR="002F7897">
        <w:rPr>
          <w:spacing w:val="-5"/>
          <w:w w:val="125"/>
          <w:lang w:eastAsia="ja-JP"/>
        </w:rPr>
        <w:t>の</w:t>
      </w:r>
      <w:r w:rsidR="002F7897">
        <w:rPr>
          <w:spacing w:val="-7"/>
          <w:w w:val="110"/>
          <w:lang w:eastAsia="ja-JP"/>
        </w:rPr>
        <w:t>見直</w:t>
      </w:r>
      <w:r w:rsidR="002F7897">
        <w:rPr>
          <w:spacing w:val="-13"/>
          <w:w w:val="130"/>
          <w:lang w:eastAsia="ja-JP"/>
        </w:rPr>
        <w:t>し、ヒュー</w:t>
      </w:r>
      <w:r w:rsidR="002F7897">
        <w:rPr>
          <w:spacing w:val="-7"/>
          <w:w w:val="125"/>
          <w:lang w:eastAsia="ja-JP"/>
        </w:rPr>
        <w:t>マンエ</w:t>
      </w:r>
      <w:r w:rsidR="002F7897">
        <w:rPr>
          <w:spacing w:val="-5"/>
          <w:w w:val="130"/>
          <w:lang w:eastAsia="ja-JP"/>
        </w:rPr>
        <w:t>ラー</w:t>
      </w:r>
      <w:r w:rsidR="002F7897">
        <w:rPr>
          <w:spacing w:val="-7"/>
          <w:w w:val="125"/>
          <w:lang w:eastAsia="ja-JP"/>
        </w:rPr>
        <w:t>を</w:t>
      </w:r>
      <w:r w:rsidR="002F7897">
        <w:rPr>
          <w:spacing w:val="-7"/>
          <w:w w:val="110"/>
          <w:lang w:eastAsia="ja-JP"/>
        </w:rPr>
        <w:t>原因</w:t>
      </w:r>
      <w:r w:rsidR="002F7897">
        <w:rPr>
          <w:spacing w:val="-5"/>
          <w:w w:val="130"/>
          <w:lang w:eastAsia="ja-JP"/>
        </w:rPr>
        <w:t>と</w:t>
      </w:r>
      <w:r w:rsidR="002F7897">
        <w:rPr>
          <w:spacing w:val="-6"/>
          <w:w w:val="125"/>
          <w:lang w:eastAsia="ja-JP"/>
        </w:rPr>
        <w:t>する</w:t>
      </w:r>
      <w:r w:rsidR="002F7897">
        <w:rPr>
          <w:spacing w:val="-7"/>
          <w:w w:val="110"/>
          <w:lang w:eastAsia="ja-JP"/>
        </w:rPr>
        <w:t>事故</w:t>
      </w:r>
      <w:r w:rsidR="002F7897">
        <w:rPr>
          <w:spacing w:val="-7"/>
          <w:w w:val="125"/>
          <w:lang w:eastAsia="ja-JP"/>
        </w:rPr>
        <w:t>の</w:t>
      </w:r>
      <w:r w:rsidR="002F7897">
        <w:rPr>
          <w:spacing w:val="-5"/>
          <w:w w:val="110"/>
          <w:lang w:eastAsia="ja-JP"/>
        </w:rPr>
        <w:t>防止</w:t>
      </w:r>
      <w:r w:rsidR="002F7897">
        <w:rPr>
          <w:spacing w:val="-9"/>
          <w:w w:val="125"/>
          <w:lang w:eastAsia="ja-JP"/>
        </w:rPr>
        <w:t>に</w:t>
      </w:r>
      <w:r w:rsidR="002F7897">
        <w:rPr>
          <w:spacing w:val="-5"/>
          <w:w w:val="110"/>
          <w:lang w:eastAsia="ja-JP"/>
        </w:rPr>
        <w:t>向</w:t>
      </w:r>
      <w:r w:rsidR="002F7897">
        <w:rPr>
          <w:spacing w:val="-6"/>
          <w:w w:val="125"/>
          <w:lang w:eastAsia="ja-JP"/>
        </w:rPr>
        <w:t>けた</w:t>
      </w:r>
      <w:r w:rsidR="002F7897">
        <w:rPr>
          <w:spacing w:val="-7"/>
          <w:w w:val="110"/>
          <w:lang w:eastAsia="ja-JP"/>
        </w:rPr>
        <w:t>従業員教育</w:t>
      </w:r>
      <w:r w:rsidR="002F7897">
        <w:rPr>
          <w:spacing w:val="-5"/>
          <w:w w:val="125"/>
          <w:lang w:eastAsia="ja-JP"/>
        </w:rPr>
        <w:t>の</w:t>
      </w:r>
      <w:r w:rsidR="002F7897">
        <w:rPr>
          <w:spacing w:val="-14"/>
          <w:w w:val="110"/>
          <w:lang w:eastAsia="ja-JP"/>
        </w:rPr>
        <w:t>徹底</w:t>
      </w:r>
      <w:r w:rsidR="002F7897">
        <w:rPr>
          <w:spacing w:val="-23"/>
          <w:w w:val="130"/>
          <w:lang w:eastAsia="ja-JP"/>
        </w:rPr>
        <w:t>・</w:t>
      </w:r>
      <w:r w:rsidR="002F7897">
        <w:rPr>
          <w:spacing w:val="-4"/>
          <w:w w:val="110"/>
          <w:lang w:eastAsia="ja-JP"/>
        </w:rPr>
        <w:t>見直</w:t>
      </w:r>
      <w:r w:rsidR="002F7897">
        <w:rPr>
          <w:spacing w:val="-5"/>
          <w:w w:val="130"/>
          <w:lang w:eastAsia="ja-JP"/>
        </w:rPr>
        <w:t>し</w:t>
      </w:r>
      <w:r w:rsidR="002F7897">
        <w:rPr>
          <w:spacing w:val="-5"/>
          <w:w w:val="125"/>
          <w:lang w:eastAsia="ja-JP"/>
        </w:rPr>
        <w:t>に</w:t>
      </w:r>
      <w:r w:rsidR="002F7897">
        <w:rPr>
          <w:spacing w:val="-9"/>
          <w:w w:val="110"/>
          <w:lang w:eastAsia="ja-JP"/>
        </w:rPr>
        <w:t>取</w:t>
      </w:r>
      <w:r w:rsidR="002F7897">
        <w:rPr>
          <w:spacing w:val="-5"/>
          <w:w w:val="130"/>
          <w:lang w:eastAsia="ja-JP"/>
        </w:rPr>
        <w:t>り</w:t>
      </w:r>
      <w:r w:rsidR="002F7897">
        <w:rPr>
          <w:spacing w:val="-7"/>
          <w:w w:val="110"/>
          <w:lang w:eastAsia="ja-JP"/>
        </w:rPr>
        <w:t>組</w:t>
      </w:r>
      <w:r w:rsidR="002F7897">
        <w:rPr>
          <w:spacing w:val="-7"/>
          <w:w w:val="125"/>
          <w:lang w:eastAsia="ja-JP"/>
        </w:rPr>
        <w:t>むほか</w:t>
      </w:r>
      <w:r w:rsidR="002F7897">
        <w:rPr>
          <w:spacing w:val="-27"/>
          <w:w w:val="130"/>
          <w:lang w:eastAsia="ja-JP"/>
        </w:rPr>
        <w:t>、</w:t>
      </w:r>
      <w:r w:rsidR="002F7897">
        <w:rPr>
          <w:spacing w:val="-7"/>
          <w:w w:val="110"/>
          <w:lang w:eastAsia="ja-JP"/>
        </w:rPr>
        <w:t>冷凍事業所</w:t>
      </w:r>
      <w:r w:rsidR="002F7897">
        <w:rPr>
          <w:spacing w:val="-13"/>
          <w:w w:val="130"/>
          <w:lang w:eastAsia="ja-JP"/>
        </w:rPr>
        <w:t>、コー</w:t>
      </w:r>
      <w:r w:rsidR="002F7897">
        <w:rPr>
          <w:spacing w:val="-5"/>
          <w:w w:val="125"/>
          <w:lang w:eastAsia="ja-JP"/>
        </w:rPr>
        <w:t>ル</w:t>
      </w:r>
      <w:r w:rsidR="002F7897">
        <w:rPr>
          <w:spacing w:val="-9"/>
          <w:w w:val="130"/>
          <w:lang w:eastAsia="ja-JP"/>
        </w:rPr>
        <w:t>ド</w:t>
      </w:r>
      <w:r w:rsidR="002F7897">
        <w:rPr>
          <w:spacing w:val="-7"/>
          <w:w w:val="125"/>
          <w:lang w:eastAsia="ja-JP"/>
        </w:rPr>
        <w:t>エバポ</w:t>
      </w:r>
      <w:r w:rsidR="002F7897">
        <w:rPr>
          <w:spacing w:val="-6"/>
          <w:w w:val="130"/>
          <w:lang w:eastAsia="ja-JP"/>
        </w:rPr>
        <w:t>レー</w:t>
      </w:r>
      <w:r w:rsidR="002F7897">
        <w:rPr>
          <w:spacing w:val="-7"/>
          <w:w w:val="125"/>
          <w:lang w:eastAsia="ja-JP"/>
        </w:rPr>
        <w:t>タ</w:t>
      </w:r>
      <w:r w:rsidR="002F7897">
        <w:rPr>
          <w:spacing w:val="-5"/>
          <w:w w:val="110"/>
          <w:lang w:eastAsia="ja-JP"/>
        </w:rPr>
        <w:t>及</w:t>
      </w:r>
      <w:r w:rsidR="002F7897">
        <w:rPr>
          <w:spacing w:val="-7"/>
          <w:w w:val="125"/>
          <w:lang w:eastAsia="ja-JP"/>
        </w:rPr>
        <w:t>び</w:t>
      </w:r>
      <w:r w:rsidR="002F7897">
        <w:rPr>
          <w:spacing w:val="-12"/>
          <w:w w:val="110"/>
          <w:lang w:eastAsia="ja-JP"/>
        </w:rPr>
        <w:t>溶接</w:t>
      </w:r>
      <w:r w:rsidR="002F7897">
        <w:rPr>
          <w:spacing w:val="-18"/>
          <w:w w:val="130"/>
          <w:lang w:eastAsia="ja-JP"/>
        </w:rPr>
        <w:t>・</w:t>
      </w:r>
      <w:r w:rsidR="002F7897">
        <w:rPr>
          <w:spacing w:val="-7"/>
          <w:w w:val="110"/>
          <w:lang w:eastAsia="ja-JP"/>
        </w:rPr>
        <w:t>溶断作業</w:t>
      </w:r>
      <w:r w:rsidR="002F7897">
        <w:rPr>
          <w:spacing w:val="-6"/>
          <w:w w:val="125"/>
          <w:lang w:eastAsia="ja-JP"/>
        </w:rPr>
        <w:t>における</w:t>
      </w:r>
      <w:r w:rsidR="002F7897">
        <w:rPr>
          <w:w w:val="110"/>
          <w:lang w:eastAsia="ja-JP"/>
        </w:rPr>
        <w:t>保</w:t>
      </w:r>
      <w:r w:rsidR="002F7897">
        <w:rPr>
          <w:spacing w:val="-7"/>
          <w:w w:val="110"/>
          <w:lang w:eastAsia="ja-JP"/>
        </w:rPr>
        <w:t>安管理</w:t>
      </w:r>
      <w:r w:rsidR="002F7897">
        <w:rPr>
          <w:spacing w:val="-5"/>
          <w:w w:val="125"/>
          <w:lang w:eastAsia="ja-JP"/>
        </w:rPr>
        <w:t>の</w:t>
      </w:r>
      <w:r w:rsidR="002F7897">
        <w:rPr>
          <w:spacing w:val="-6"/>
          <w:w w:val="110"/>
          <w:lang w:eastAsia="ja-JP"/>
        </w:rPr>
        <w:t>徹底</w:t>
      </w:r>
      <w:r w:rsidR="002F7897">
        <w:rPr>
          <w:spacing w:val="-5"/>
          <w:w w:val="125"/>
          <w:lang w:eastAsia="ja-JP"/>
        </w:rPr>
        <w:t>を</w:t>
      </w:r>
      <w:r w:rsidR="002F7897">
        <w:rPr>
          <w:spacing w:val="-9"/>
          <w:w w:val="110"/>
          <w:lang w:eastAsia="ja-JP"/>
        </w:rPr>
        <w:t>図</w:t>
      </w:r>
      <w:r w:rsidR="002F7897">
        <w:rPr>
          <w:spacing w:val="-5"/>
          <w:w w:val="125"/>
          <w:lang w:eastAsia="ja-JP"/>
        </w:rPr>
        <w:t>る</w:t>
      </w:r>
      <w:r w:rsidR="002F7897">
        <w:rPr>
          <w:w w:val="145"/>
          <w:lang w:eastAsia="ja-JP"/>
        </w:rPr>
        <w:t>。</w:t>
      </w:r>
    </w:p>
    <w:p w:rsidR="00995264" w:rsidRDefault="002F7897" w:rsidP="00B4757F">
      <w:pPr>
        <w:pStyle w:val="a3"/>
        <w:spacing w:line="232" w:lineRule="auto"/>
        <w:ind w:left="807" w:right="117" w:hanging="276"/>
        <w:rPr>
          <w:lang w:eastAsia="ja-JP"/>
        </w:rPr>
      </w:pPr>
      <w:r>
        <w:rPr>
          <w:rFonts w:hint="eastAsia"/>
          <w:w w:val="110"/>
          <w:lang w:eastAsia="ja-JP"/>
        </w:rPr>
        <w:t xml:space="preserve">③ </w:t>
      </w:r>
      <w:r w:rsidR="00B4757F">
        <w:rPr>
          <w:rFonts w:hint="eastAsia"/>
          <w:w w:val="110"/>
          <w:lang w:eastAsia="ja-JP"/>
        </w:rPr>
        <w:t xml:space="preserve">　</w:t>
      </w:r>
      <w:r>
        <w:rPr>
          <w:rFonts w:hint="eastAsia"/>
          <w:spacing w:val="-3"/>
          <w:w w:val="110"/>
          <w:lang w:eastAsia="ja-JP"/>
        </w:rPr>
        <w:t>市</w:t>
      </w:r>
      <w:r>
        <w:rPr>
          <w:spacing w:val="-5"/>
          <w:w w:val="115"/>
          <w:lang w:eastAsia="ja-JP"/>
        </w:rPr>
        <w:t>は、</w:t>
      </w:r>
      <w:r>
        <w:rPr>
          <w:spacing w:val="-4"/>
          <w:w w:val="110"/>
          <w:lang w:eastAsia="ja-JP"/>
        </w:rPr>
        <w:t>関係団体</w:t>
      </w:r>
      <w:r>
        <w:rPr>
          <w:spacing w:val="-3"/>
          <w:w w:val="115"/>
          <w:lang w:eastAsia="ja-JP"/>
        </w:rPr>
        <w:t>と</w:t>
      </w:r>
      <w:r>
        <w:rPr>
          <w:spacing w:val="-4"/>
          <w:w w:val="110"/>
          <w:lang w:eastAsia="ja-JP"/>
        </w:rPr>
        <w:t>連携</w:t>
      </w:r>
      <w:r>
        <w:rPr>
          <w:spacing w:val="-4"/>
          <w:w w:val="115"/>
          <w:lang w:eastAsia="ja-JP"/>
        </w:rPr>
        <w:t>し、</w:t>
      </w:r>
      <w:r>
        <w:rPr>
          <w:spacing w:val="-4"/>
          <w:w w:val="110"/>
          <w:lang w:eastAsia="ja-JP"/>
        </w:rPr>
        <w:t>高圧</w:t>
      </w:r>
      <w:r>
        <w:rPr>
          <w:spacing w:val="-3"/>
          <w:w w:val="115"/>
          <w:lang w:eastAsia="ja-JP"/>
        </w:rPr>
        <w:t>ガス</w:t>
      </w:r>
      <w:r>
        <w:rPr>
          <w:spacing w:val="-4"/>
          <w:w w:val="110"/>
          <w:lang w:eastAsia="ja-JP"/>
        </w:rPr>
        <w:t>容器</w:t>
      </w:r>
      <w:r>
        <w:rPr>
          <w:spacing w:val="-3"/>
          <w:w w:val="115"/>
          <w:lang w:eastAsia="ja-JP"/>
        </w:rPr>
        <w:t>の</w:t>
      </w:r>
      <w:r>
        <w:rPr>
          <w:spacing w:val="-5"/>
          <w:w w:val="110"/>
          <w:lang w:eastAsia="ja-JP"/>
        </w:rPr>
        <w:t>危険性及</w:t>
      </w:r>
      <w:r>
        <w:rPr>
          <w:spacing w:val="-3"/>
          <w:w w:val="115"/>
          <w:lang w:eastAsia="ja-JP"/>
        </w:rPr>
        <w:t>び</w:t>
      </w:r>
      <w:r>
        <w:rPr>
          <w:spacing w:val="-4"/>
          <w:w w:val="110"/>
          <w:lang w:eastAsia="ja-JP"/>
        </w:rPr>
        <w:t>適正</w:t>
      </w:r>
      <w:r>
        <w:rPr>
          <w:spacing w:val="-3"/>
          <w:w w:val="115"/>
          <w:lang w:eastAsia="ja-JP"/>
        </w:rPr>
        <w:t>な</w:t>
      </w:r>
      <w:r>
        <w:rPr>
          <w:spacing w:val="-5"/>
          <w:w w:val="110"/>
          <w:lang w:eastAsia="ja-JP"/>
        </w:rPr>
        <w:t>取扱</w:t>
      </w:r>
      <w:r>
        <w:rPr>
          <w:spacing w:val="-4"/>
          <w:w w:val="115"/>
          <w:lang w:eastAsia="ja-JP"/>
        </w:rPr>
        <w:t>いについて</w:t>
      </w:r>
      <w:r>
        <w:rPr>
          <w:spacing w:val="-4"/>
          <w:w w:val="110"/>
          <w:lang w:eastAsia="ja-JP"/>
        </w:rPr>
        <w:t>周知</w:t>
      </w:r>
      <w:r>
        <w:rPr>
          <w:spacing w:val="-2"/>
          <w:w w:val="115"/>
          <w:lang w:eastAsia="ja-JP"/>
        </w:rPr>
        <w:t>し、</w:t>
      </w:r>
      <w:r>
        <w:rPr>
          <w:spacing w:val="-5"/>
          <w:w w:val="120"/>
          <w:lang w:eastAsia="ja-JP"/>
        </w:rPr>
        <w:t>その</w:t>
      </w:r>
      <w:r>
        <w:rPr>
          <w:spacing w:val="-7"/>
          <w:w w:val="110"/>
          <w:lang w:eastAsia="ja-JP"/>
        </w:rPr>
        <w:t>徹底</w:t>
      </w:r>
      <w:r>
        <w:rPr>
          <w:spacing w:val="-7"/>
          <w:w w:val="120"/>
          <w:lang w:eastAsia="ja-JP"/>
        </w:rPr>
        <w:t>を</w:t>
      </w:r>
      <w:r>
        <w:rPr>
          <w:spacing w:val="-5"/>
          <w:w w:val="110"/>
          <w:lang w:eastAsia="ja-JP"/>
        </w:rPr>
        <w:t>図</w:t>
      </w:r>
      <w:r>
        <w:rPr>
          <w:spacing w:val="-13"/>
          <w:w w:val="120"/>
          <w:lang w:eastAsia="ja-JP"/>
        </w:rPr>
        <w:t>るとともに、</w:t>
      </w:r>
      <w:r>
        <w:rPr>
          <w:spacing w:val="-7"/>
          <w:w w:val="110"/>
          <w:lang w:eastAsia="ja-JP"/>
        </w:rPr>
        <w:t>関係団体</w:t>
      </w:r>
      <w:r>
        <w:rPr>
          <w:spacing w:val="-5"/>
          <w:w w:val="120"/>
          <w:lang w:eastAsia="ja-JP"/>
        </w:rPr>
        <w:t>に</w:t>
      </w:r>
      <w:r>
        <w:rPr>
          <w:spacing w:val="-7"/>
          <w:w w:val="110"/>
          <w:lang w:eastAsia="ja-JP"/>
        </w:rPr>
        <w:t>対</w:t>
      </w:r>
      <w:r>
        <w:rPr>
          <w:spacing w:val="-23"/>
          <w:w w:val="120"/>
          <w:lang w:eastAsia="ja-JP"/>
        </w:rPr>
        <w:t>し、</w:t>
      </w:r>
      <w:r>
        <w:rPr>
          <w:spacing w:val="-6"/>
          <w:w w:val="110"/>
          <w:lang w:eastAsia="ja-JP"/>
        </w:rPr>
        <w:t>放置</w:t>
      </w:r>
      <w:r>
        <w:rPr>
          <w:spacing w:val="-7"/>
          <w:w w:val="120"/>
          <w:lang w:eastAsia="ja-JP"/>
        </w:rPr>
        <w:t>された</w:t>
      </w:r>
      <w:r>
        <w:rPr>
          <w:spacing w:val="-6"/>
          <w:w w:val="110"/>
          <w:lang w:eastAsia="ja-JP"/>
        </w:rPr>
        <w:t>高圧</w:t>
      </w:r>
      <w:r>
        <w:rPr>
          <w:spacing w:val="-5"/>
          <w:w w:val="120"/>
          <w:lang w:eastAsia="ja-JP"/>
        </w:rPr>
        <w:t>ガス</w:t>
      </w:r>
      <w:r>
        <w:rPr>
          <w:spacing w:val="-7"/>
          <w:w w:val="110"/>
          <w:lang w:eastAsia="ja-JP"/>
        </w:rPr>
        <w:t>容器</w:t>
      </w:r>
      <w:r>
        <w:rPr>
          <w:spacing w:val="-7"/>
          <w:w w:val="120"/>
          <w:lang w:eastAsia="ja-JP"/>
        </w:rPr>
        <w:t>の</w:t>
      </w:r>
      <w:r>
        <w:rPr>
          <w:spacing w:val="-7"/>
          <w:w w:val="110"/>
          <w:lang w:eastAsia="ja-JP"/>
        </w:rPr>
        <w:t>回収</w:t>
      </w:r>
      <w:r>
        <w:rPr>
          <w:spacing w:val="-5"/>
          <w:w w:val="120"/>
          <w:lang w:eastAsia="ja-JP"/>
        </w:rPr>
        <w:t>を</w:t>
      </w:r>
      <w:r>
        <w:rPr>
          <w:spacing w:val="-6"/>
          <w:w w:val="110"/>
          <w:lang w:eastAsia="ja-JP"/>
        </w:rPr>
        <w:t>徹底</w:t>
      </w:r>
      <w:r>
        <w:rPr>
          <w:spacing w:val="-4"/>
          <w:w w:val="120"/>
          <w:lang w:eastAsia="ja-JP"/>
        </w:rPr>
        <w:t>させ</w:t>
      </w:r>
      <w:r>
        <w:rPr>
          <w:spacing w:val="-5"/>
          <w:w w:val="125"/>
          <w:lang w:eastAsia="ja-JP"/>
        </w:rPr>
        <w:t>る</w:t>
      </w:r>
      <w:r>
        <w:rPr>
          <w:w w:val="135"/>
          <w:lang w:eastAsia="ja-JP"/>
        </w:rPr>
        <w:t>。</w:t>
      </w:r>
    </w:p>
    <w:p w:rsidR="00995264" w:rsidRDefault="002F7897">
      <w:pPr>
        <w:pStyle w:val="a3"/>
        <w:spacing w:line="232" w:lineRule="auto"/>
        <w:ind w:left="800" w:right="230" w:hanging="269"/>
        <w:jc w:val="both"/>
        <w:rPr>
          <w:lang w:eastAsia="ja-JP"/>
        </w:rPr>
      </w:pPr>
      <w:r>
        <w:rPr>
          <w:rFonts w:hint="eastAsia"/>
          <w:spacing w:val="-9"/>
          <w:w w:val="110"/>
          <w:lang w:eastAsia="ja-JP"/>
        </w:rPr>
        <w:t>④</w:t>
      </w:r>
      <w:r w:rsidR="00CB483B">
        <w:rPr>
          <w:rFonts w:hint="eastAsia"/>
          <w:spacing w:val="-9"/>
          <w:w w:val="110"/>
          <w:lang w:eastAsia="ja-JP"/>
        </w:rPr>
        <w:t xml:space="preserve">　</w:t>
      </w:r>
      <w:r>
        <w:rPr>
          <w:rFonts w:hint="eastAsia"/>
          <w:spacing w:val="-9"/>
          <w:w w:val="110"/>
          <w:lang w:eastAsia="ja-JP"/>
        </w:rPr>
        <w:t>市</w:t>
      </w:r>
      <w:r>
        <w:rPr>
          <w:spacing w:val="-9"/>
          <w:w w:val="110"/>
          <w:lang w:eastAsia="ja-JP"/>
        </w:rPr>
        <w:t>は、高圧ガス販売事業者及び液化石油ガス販売事業者に対し、盗難防止のため容器</w:t>
      </w:r>
      <w:r>
        <w:rPr>
          <w:spacing w:val="-7"/>
          <w:w w:val="110"/>
          <w:lang w:eastAsia="ja-JP"/>
        </w:rPr>
        <w:t>の管理強化</w:t>
      </w:r>
      <w:r>
        <w:rPr>
          <w:spacing w:val="-5"/>
          <w:w w:val="125"/>
          <w:lang w:eastAsia="ja-JP"/>
        </w:rPr>
        <w:t>を</w:t>
      </w:r>
      <w:r>
        <w:rPr>
          <w:spacing w:val="-7"/>
          <w:w w:val="110"/>
          <w:lang w:eastAsia="ja-JP"/>
        </w:rPr>
        <w:t>販売先</w:t>
      </w:r>
      <w:r>
        <w:rPr>
          <w:spacing w:val="-7"/>
          <w:w w:val="125"/>
          <w:lang w:eastAsia="ja-JP"/>
        </w:rPr>
        <w:t>に</w:t>
      </w:r>
      <w:r>
        <w:rPr>
          <w:spacing w:val="-7"/>
          <w:w w:val="110"/>
          <w:lang w:eastAsia="ja-JP"/>
        </w:rPr>
        <w:t>周知す</w:t>
      </w:r>
      <w:r>
        <w:rPr>
          <w:spacing w:val="-6"/>
          <w:w w:val="125"/>
          <w:lang w:eastAsia="ja-JP"/>
        </w:rPr>
        <w:t>るよ</w:t>
      </w:r>
      <w:r>
        <w:rPr>
          <w:spacing w:val="-7"/>
          <w:w w:val="135"/>
          <w:lang w:eastAsia="ja-JP"/>
        </w:rPr>
        <w:t>う</w:t>
      </w:r>
      <w:r>
        <w:rPr>
          <w:spacing w:val="-6"/>
          <w:w w:val="110"/>
          <w:lang w:eastAsia="ja-JP"/>
        </w:rPr>
        <w:t>指導</w:t>
      </w:r>
      <w:r>
        <w:rPr>
          <w:spacing w:val="-7"/>
          <w:w w:val="125"/>
          <w:lang w:eastAsia="ja-JP"/>
        </w:rPr>
        <w:t>を</w:t>
      </w:r>
      <w:r>
        <w:rPr>
          <w:spacing w:val="-5"/>
          <w:w w:val="110"/>
          <w:lang w:eastAsia="ja-JP"/>
        </w:rPr>
        <w:t>行</w:t>
      </w:r>
      <w:r>
        <w:rPr>
          <w:spacing w:val="-5"/>
          <w:w w:val="135"/>
          <w:lang w:eastAsia="ja-JP"/>
        </w:rPr>
        <w:t>う。</w:t>
      </w:r>
    </w:p>
    <w:p w:rsidR="00995264" w:rsidRDefault="00CB483B">
      <w:pPr>
        <w:pStyle w:val="a3"/>
        <w:spacing w:before="44" w:line="249" w:lineRule="auto"/>
        <w:ind w:left="800" w:right="226" w:hanging="269"/>
        <w:jc w:val="both"/>
        <w:rPr>
          <w:lang w:eastAsia="ja-JP"/>
        </w:rPr>
      </w:pPr>
      <w:r>
        <w:rPr>
          <w:rFonts w:hint="eastAsia"/>
          <w:w w:val="105"/>
          <w:lang w:eastAsia="ja-JP"/>
        </w:rPr>
        <w:t>⑤</w:t>
      </w:r>
      <w:r>
        <w:rPr>
          <w:spacing w:val="-12"/>
          <w:w w:val="105"/>
          <w:lang w:eastAsia="ja-JP"/>
        </w:rPr>
        <w:t xml:space="preserve"> </w:t>
      </w:r>
      <w:r>
        <w:rPr>
          <w:rFonts w:hint="eastAsia"/>
          <w:spacing w:val="-12"/>
          <w:w w:val="105"/>
          <w:lang w:eastAsia="ja-JP"/>
        </w:rPr>
        <w:t xml:space="preserve">　</w:t>
      </w:r>
      <w:r w:rsidR="002F7897">
        <w:rPr>
          <w:rFonts w:hint="eastAsia"/>
          <w:spacing w:val="-12"/>
          <w:w w:val="105"/>
          <w:lang w:eastAsia="ja-JP"/>
        </w:rPr>
        <w:t>市</w:t>
      </w:r>
      <w:r w:rsidR="002F7897">
        <w:rPr>
          <w:spacing w:val="-12"/>
          <w:w w:val="105"/>
          <w:lang w:eastAsia="ja-JP"/>
        </w:rPr>
        <w:t>は、埼玉県高圧ガス地域防災協議会及び関係団体等の催す行事、講習会等を積極的</w:t>
      </w:r>
      <w:r w:rsidR="002F7897">
        <w:rPr>
          <w:spacing w:val="-5"/>
          <w:w w:val="125"/>
          <w:lang w:eastAsia="ja-JP"/>
        </w:rPr>
        <w:t>に</w:t>
      </w:r>
      <w:r w:rsidR="002F7897">
        <w:rPr>
          <w:spacing w:val="-7"/>
          <w:w w:val="110"/>
          <w:lang w:eastAsia="ja-JP"/>
        </w:rPr>
        <w:t>支援</w:t>
      </w:r>
      <w:r w:rsidR="002F7897">
        <w:rPr>
          <w:spacing w:val="-25"/>
          <w:w w:val="125"/>
          <w:lang w:eastAsia="ja-JP"/>
        </w:rPr>
        <w:t>する。</w:t>
      </w:r>
    </w:p>
    <w:p w:rsidR="00995264" w:rsidRDefault="00995264">
      <w:pPr>
        <w:spacing w:line="249" w:lineRule="auto"/>
        <w:jc w:val="both"/>
        <w:rPr>
          <w:lang w:eastAsia="ja-JP"/>
        </w:rPr>
        <w:sectPr w:rsidR="00995264">
          <w:pgSz w:w="11910" w:h="16840"/>
          <w:pgMar w:top="1580" w:right="1180" w:bottom="280" w:left="1360" w:header="720" w:footer="720" w:gutter="0"/>
          <w:cols w:space="720"/>
        </w:sectPr>
      </w:pPr>
    </w:p>
    <w:p w:rsidR="00995264" w:rsidRDefault="002F7897">
      <w:pPr>
        <w:pStyle w:val="2"/>
        <w:spacing w:before="67" w:line="425" w:lineRule="exact"/>
        <w:rPr>
          <w:lang w:eastAsia="ja-JP"/>
        </w:rPr>
      </w:pPr>
      <w:r>
        <w:rPr>
          <w:spacing w:val="-15"/>
          <w:lang w:eastAsia="ja-JP"/>
        </w:rPr>
        <w:lastRenderedPageBreak/>
        <w:t>（</w:t>
      </w:r>
      <w:r>
        <w:rPr>
          <w:spacing w:val="-17"/>
          <w:lang w:eastAsia="ja-JP"/>
        </w:rPr>
        <w:t>２</w:t>
      </w:r>
      <w:r>
        <w:rPr>
          <w:spacing w:val="-128"/>
          <w:lang w:eastAsia="ja-JP"/>
        </w:rPr>
        <w:t>）</w:t>
      </w:r>
      <w:r>
        <w:rPr>
          <w:spacing w:val="-17"/>
          <w:w w:val="200"/>
          <w:lang w:eastAsia="ja-JP"/>
        </w:rPr>
        <w:t>「</w:t>
      </w:r>
      <w:r>
        <w:rPr>
          <w:spacing w:val="-17"/>
          <w:lang w:eastAsia="ja-JP"/>
        </w:rPr>
        <w:t>液化石油</w:t>
      </w:r>
      <w:r>
        <w:rPr>
          <w:spacing w:val="-17"/>
          <w:w w:val="124"/>
          <w:lang w:eastAsia="ja-JP"/>
        </w:rPr>
        <w:t>ガ</w:t>
      </w:r>
      <w:r>
        <w:rPr>
          <w:spacing w:val="-15"/>
          <w:w w:val="131"/>
          <w:lang w:eastAsia="ja-JP"/>
        </w:rPr>
        <w:t>ス</w:t>
      </w:r>
      <w:r>
        <w:rPr>
          <w:spacing w:val="-17"/>
          <w:w w:val="122"/>
          <w:lang w:eastAsia="ja-JP"/>
        </w:rPr>
        <w:t>の</w:t>
      </w:r>
      <w:r>
        <w:rPr>
          <w:spacing w:val="-16"/>
          <w:lang w:eastAsia="ja-JP"/>
        </w:rPr>
        <w:t>保安</w:t>
      </w:r>
      <w:r>
        <w:rPr>
          <w:spacing w:val="-17"/>
          <w:w w:val="122"/>
          <w:lang w:eastAsia="ja-JP"/>
        </w:rPr>
        <w:t>の</w:t>
      </w:r>
      <w:r>
        <w:rPr>
          <w:spacing w:val="-17"/>
          <w:lang w:eastAsia="ja-JP"/>
        </w:rPr>
        <w:t>確保及</w:t>
      </w:r>
      <w:r>
        <w:rPr>
          <w:spacing w:val="-17"/>
          <w:w w:val="118"/>
          <w:lang w:eastAsia="ja-JP"/>
        </w:rPr>
        <w:t>び</w:t>
      </w:r>
      <w:r>
        <w:rPr>
          <w:spacing w:val="-16"/>
          <w:lang w:eastAsia="ja-JP"/>
        </w:rPr>
        <w:t>取引</w:t>
      </w:r>
      <w:r>
        <w:rPr>
          <w:spacing w:val="-17"/>
          <w:w w:val="122"/>
          <w:lang w:eastAsia="ja-JP"/>
        </w:rPr>
        <w:t>の</w:t>
      </w:r>
      <w:r>
        <w:rPr>
          <w:spacing w:val="-17"/>
          <w:lang w:eastAsia="ja-JP"/>
        </w:rPr>
        <w:t>適正化</w:t>
      </w:r>
      <w:r>
        <w:rPr>
          <w:spacing w:val="-15"/>
          <w:w w:val="128"/>
          <w:lang w:eastAsia="ja-JP"/>
        </w:rPr>
        <w:t>に</w:t>
      </w:r>
      <w:r>
        <w:rPr>
          <w:spacing w:val="-17"/>
          <w:lang w:eastAsia="ja-JP"/>
        </w:rPr>
        <w:t>関</w:t>
      </w:r>
      <w:r>
        <w:rPr>
          <w:spacing w:val="-17"/>
          <w:w w:val="122"/>
          <w:lang w:eastAsia="ja-JP"/>
        </w:rPr>
        <w:t>す</w:t>
      </w:r>
      <w:r>
        <w:rPr>
          <w:spacing w:val="-17"/>
          <w:w w:val="131"/>
          <w:lang w:eastAsia="ja-JP"/>
        </w:rPr>
        <w:t>る</w:t>
      </w:r>
      <w:r>
        <w:rPr>
          <w:spacing w:val="-16"/>
          <w:lang w:eastAsia="ja-JP"/>
        </w:rPr>
        <w:t>法律</w:t>
      </w:r>
      <w:r>
        <w:rPr>
          <w:spacing w:val="-17"/>
          <w:w w:val="200"/>
          <w:lang w:eastAsia="ja-JP"/>
        </w:rPr>
        <w:t>」</w:t>
      </w:r>
      <w:r>
        <w:rPr>
          <w:spacing w:val="-8"/>
          <w:lang w:eastAsia="ja-JP"/>
        </w:rPr>
        <w:t>関係</w:t>
      </w:r>
    </w:p>
    <w:p w:rsidR="00995264" w:rsidRDefault="002F7897">
      <w:pPr>
        <w:pStyle w:val="a3"/>
        <w:spacing w:line="232" w:lineRule="auto"/>
        <w:ind w:left="812" w:right="228" w:hanging="284"/>
        <w:jc w:val="both"/>
        <w:rPr>
          <w:lang w:eastAsia="ja-JP"/>
        </w:rPr>
      </w:pPr>
      <w:r>
        <w:rPr>
          <w:spacing w:val="-13"/>
          <w:w w:val="105"/>
          <w:lang w:eastAsia="ja-JP"/>
        </w:rPr>
        <w:t>①</w:t>
      </w:r>
      <w:r>
        <w:rPr>
          <w:rFonts w:hint="eastAsia"/>
          <w:spacing w:val="-13"/>
          <w:w w:val="105"/>
          <w:lang w:eastAsia="ja-JP"/>
        </w:rPr>
        <w:t xml:space="preserve">　市</w:t>
      </w:r>
      <w:r>
        <w:rPr>
          <w:spacing w:val="-13"/>
          <w:w w:val="105"/>
          <w:lang w:eastAsia="ja-JP"/>
        </w:rPr>
        <w:t>及び関係団体等は、一般消費者及び業務用厨房等に対し、燃焼器具の適切な使用方</w:t>
      </w:r>
      <w:r>
        <w:rPr>
          <w:spacing w:val="-5"/>
          <w:w w:val="110"/>
          <w:lang w:eastAsia="ja-JP"/>
        </w:rPr>
        <w:t>法や</w:t>
      </w:r>
      <w:r>
        <w:rPr>
          <w:spacing w:val="-7"/>
          <w:w w:val="120"/>
          <w:lang w:eastAsia="ja-JP"/>
        </w:rPr>
        <w:t>ガス</w:t>
      </w:r>
      <w:r>
        <w:rPr>
          <w:spacing w:val="-7"/>
          <w:w w:val="110"/>
          <w:lang w:eastAsia="ja-JP"/>
        </w:rPr>
        <w:t>漏</w:t>
      </w:r>
      <w:r>
        <w:rPr>
          <w:spacing w:val="-5"/>
          <w:w w:val="120"/>
          <w:lang w:eastAsia="ja-JP"/>
        </w:rPr>
        <w:t>え</w:t>
      </w:r>
      <w:r>
        <w:rPr>
          <w:spacing w:val="-7"/>
          <w:w w:val="110"/>
          <w:lang w:eastAsia="ja-JP"/>
        </w:rPr>
        <w:t>い時の対処方法</w:t>
      </w:r>
      <w:r>
        <w:rPr>
          <w:spacing w:val="-78"/>
          <w:w w:val="120"/>
          <w:lang w:eastAsia="ja-JP"/>
        </w:rPr>
        <w:t>、</w:t>
      </w:r>
      <w:r>
        <w:rPr>
          <w:spacing w:val="-7"/>
          <w:w w:val="110"/>
          <w:lang w:eastAsia="ja-JP"/>
        </w:rPr>
        <w:t>一酸化炭素中毒事故防止対策な</w:t>
      </w:r>
      <w:r>
        <w:rPr>
          <w:spacing w:val="-7"/>
          <w:w w:val="120"/>
          <w:lang w:eastAsia="ja-JP"/>
        </w:rPr>
        <w:t>どにつ</w:t>
      </w:r>
      <w:r>
        <w:rPr>
          <w:spacing w:val="-7"/>
          <w:w w:val="110"/>
          <w:lang w:eastAsia="ja-JP"/>
        </w:rPr>
        <w:t>い</w:t>
      </w:r>
      <w:r>
        <w:rPr>
          <w:spacing w:val="-9"/>
          <w:w w:val="120"/>
          <w:lang w:eastAsia="ja-JP"/>
        </w:rPr>
        <w:t>て</w:t>
      </w:r>
      <w:r>
        <w:rPr>
          <w:spacing w:val="-5"/>
          <w:w w:val="110"/>
          <w:lang w:eastAsia="ja-JP"/>
        </w:rPr>
        <w:t>ホ</w:t>
      </w:r>
      <w:r>
        <w:rPr>
          <w:spacing w:val="-6"/>
          <w:w w:val="120"/>
          <w:lang w:eastAsia="ja-JP"/>
        </w:rPr>
        <w:t>ーム</w:t>
      </w:r>
      <w:r>
        <w:rPr>
          <w:spacing w:val="-5"/>
          <w:w w:val="110"/>
          <w:lang w:eastAsia="ja-JP"/>
        </w:rPr>
        <w:t>ペ</w:t>
      </w:r>
      <w:r>
        <w:rPr>
          <w:spacing w:val="-5"/>
          <w:w w:val="120"/>
          <w:lang w:eastAsia="ja-JP"/>
        </w:rPr>
        <w:t>ージ</w:t>
      </w:r>
      <w:r>
        <w:rPr>
          <w:spacing w:val="-5"/>
          <w:w w:val="110"/>
          <w:lang w:eastAsia="ja-JP"/>
        </w:rPr>
        <w:t>等</w:t>
      </w:r>
      <w:r>
        <w:rPr>
          <w:spacing w:val="-5"/>
          <w:w w:val="130"/>
          <w:lang w:eastAsia="ja-JP"/>
        </w:rPr>
        <w:t>を</w:t>
      </w:r>
      <w:r>
        <w:rPr>
          <w:spacing w:val="-7"/>
          <w:w w:val="110"/>
          <w:lang w:eastAsia="ja-JP"/>
        </w:rPr>
        <w:t>用い</w:t>
      </w:r>
      <w:r>
        <w:rPr>
          <w:spacing w:val="-7"/>
          <w:w w:val="130"/>
          <w:lang w:eastAsia="ja-JP"/>
        </w:rPr>
        <w:t>て</w:t>
      </w:r>
      <w:r>
        <w:rPr>
          <w:spacing w:val="-7"/>
          <w:w w:val="110"/>
          <w:lang w:eastAsia="ja-JP"/>
        </w:rPr>
        <w:t>消費者への広報及び保安啓発活動</w:t>
      </w:r>
      <w:r>
        <w:rPr>
          <w:spacing w:val="-9"/>
          <w:w w:val="130"/>
          <w:lang w:eastAsia="ja-JP"/>
        </w:rPr>
        <w:t>を</w:t>
      </w:r>
      <w:r>
        <w:rPr>
          <w:spacing w:val="-6"/>
          <w:w w:val="110"/>
          <w:lang w:eastAsia="ja-JP"/>
        </w:rPr>
        <w:t>実施す</w:t>
      </w:r>
      <w:r>
        <w:rPr>
          <w:spacing w:val="-7"/>
          <w:w w:val="130"/>
          <w:lang w:eastAsia="ja-JP"/>
        </w:rPr>
        <w:t>る</w:t>
      </w:r>
      <w:r>
        <w:rPr>
          <w:w w:val="140"/>
          <w:lang w:eastAsia="ja-JP"/>
        </w:rPr>
        <w:t>。</w:t>
      </w:r>
    </w:p>
    <w:p w:rsidR="00995264" w:rsidRDefault="007344CA">
      <w:pPr>
        <w:pStyle w:val="a3"/>
        <w:spacing w:line="232" w:lineRule="auto"/>
        <w:ind w:left="800" w:right="226" w:hanging="269"/>
        <w:jc w:val="both"/>
        <w:rPr>
          <w:lang w:eastAsia="ja-JP"/>
        </w:rPr>
      </w:pPr>
      <w:r>
        <w:rPr>
          <w:spacing w:val="-12"/>
          <w:w w:val="105"/>
          <w:lang w:eastAsia="ja-JP"/>
        </w:rPr>
        <w:t xml:space="preserve">② </w:t>
      </w:r>
      <w:r>
        <w:rPr>
          <w:rFonts w:hint="eastAsia"/>
          <w:spacing w:val="-12"/>
          <w:w w:val="105"/>
          <w:lang w:eastAsia="ja-JP"/>
        </w:rPr>
        <w:t xml:space="preserve">　</w:t>
      </w:r>
      <w:r w:rsidR="002F7897">
        <w:rPr>
          <w:rFonts w:hint="eastAsia"/>
          <w:spacing w:val="-12"/>
          <w:w w:val="105"/>
          <w:lang w:eastAsia="ja-JP"/>
        </w:rPr>
        <w:t>市</w:t>
      </w:r>
      <w:r w:rsidR="002F7897">
        <w:rPr>
          <w:spacing w:val="-12"/>
          <w:w w:val="105"/>
          <w:lang w:eastAsia="ja-JP"/>
        </w:rPr>
        <w:t>は、埼玉県高圧ガス地域防災協議会及び関係団体等の催す行事、講習会等を積極的</w:t>
      </w:r>
      <w:r w:rsidR="002F7897">
        <w:rPr>
          <w:spacing w:val="-5"/>
          <w:w w:val="125"/>
          <w:lang w:eastAsia="ja-JP"/>
        </w:rPr>
        <w:t>に</w:t>
      </w:r>
      <w:r w:rsidR="002F7897">
        <w:rPr>
          <w:spacing w:val="-7"/>
          <w:w w:val="110"/>
          <w:lang w:eastAsia="ja-JP"/>
        </w:rPr>
        <w:t>支援</w:t>
      </w:r>
      <w:r w:rsidR="002F7897">
        <w:rPr>
          <w:spacing w:val="-25"/>
          <w:w w:val="125"/>
          <w:lang w:eastAsia="ja-JP"/>
        </w:rPr>
        <w:t>する。</w:t>
      </w:r>
    </w:p>
    <w:p w:rsidR="00995264" w:rsidRDefault="007344CA">
      <w:pPr>
        <w:pStyle w:val="a3"/>
        <w:spacing w:line="395" w:lineRule="exact"/>
        <w:ind w:left="531"/>
        <w:rPr>
          <w:lang w:eastAsia="ja-JP"/>
        </w:rPr>
      </w:pPr>
      <w:r>
        <w:rPr>
          <w:lang w:eastAsia="ja-JP"/>
        </w:rPr>
        <w:t>③</w:t>
      </w:r>
      <w:r>
        <w:rPr>
          <w:rFonts w:hint="eastAsia"/>
          <w:lang w:eastAsia="ja-JP"/>
        </w:rPr>
        <w:t xml:space="preserve">　</w:t>
      </w:r>
      <w:r w:rsidR="002F7897">
        <w:rPr>
          <w:lang w:eastAsia="ja-JP"/>
        </w:rPr>
        <w:t>ＬＰ</w:t>
      </w:r>
      <w:r w:rsidR="002F7897">
        <w:rPr>
          <w:w w:val="130"/>
          <w:lang w:eastAsia="ja-JP"/>
        </w:rPr>
        <w:t>ガス</w:t>
      </w:r>
      <w:r w:rsidR="002F7897">
        <w:rPr>
          <w:lang w:eastAsia="ja-JP"/>
        </w:rPr>
        <w:t>容器運搬時</w:t>
      </w:r>
      <w:r w:rsidR="002F7897">
        <w:rPr>
          <w:w w:val="130"/>
          <w:lang w:eastAsia="ja-JP"/>
        </w:rPr>
        <w:t>の</w:t>
      </w:r>
      <w:r w:rsidR="002F7897">
        <w:rPr>
          <w:lang w:eastAsia="ja-JP"/>
        </w:rPr>
        <w:t>容器</w:t>
      </w:r>
      <w:r w:rsidR="002F7897">
        <w:rPr>
          <w:w w:val="130"/>
          <w:lang w:eastAsia="ja-JP"/>
        </w:rPr>
        <w:t>の</w:t>
      </w:r>
      <w:r w:rsidR="002F7897">
        <w:rPr>
          <w:lang w:eastAsia="ja-JP"/>
        </w:rPr>
        <w:t>転落</w:t>
      </w:r>
      <w:r w:rsidR="002F7897">
        <w:rPr>
          <w:w w:val="130"/>
          <w:lang w:eastAsia="ja-JP"/>
        </w:rPr>
        <w:t>、</w:t>
      </w:r>
      <w:r w:rsidR="002F7897">
        <w:rPr>
          <w:lang w:eastAsia="ja-JP"/>
        </w:rPr>
        <w:t>転倒等防止措置</w:t>
      </w:r>
      <w:r w:rsidR="002F7897">
        <w:rPr>
          <w:w w:val="130"/>
          <w:lang w:eastAsia="ja-JP"/>
        </w:rPr>
        <w:t>を</w:t>
      </w:r>
      <w:r w:rsidR="002F7897">
        <w:rPr>
          <w:lang w:eastAsia="ja-JP"/>
        </w:rPr>
        <w:t>HP等</w:t>
      </w:r>
      <w:r w:rsidR="002F7897">
        <w:rPr>
          <w:w w:val="130"/>
          <w:lang w:eastAsia="ja-JP"/>
        </w:rPr>
        <w:t>により</w:t>
      </w:r>
      <w:r w:rsidR="002F7897">
        <w:rPr>
          <w:lang w:eastAsia="ja-JP"/>
        </w:rPr>
        <w:t>周知</w:t>
      </w:r>
      <w:r w:rsidR="002F7897">
        <w:rPr>
          <w:w w:val="130"/>
          <w:lang w:eastAsia="ja-JP"/>
        </w:rPr>
        <w:t>する。</w:t>
      </w:r>
    </w:p>
    <w:p w:rsidR="00995264" w:rsidRDefault="00995264">
      <w:pPr>
        <w:pStyle w:val="a3"/>
        <w:spacing w:before="4"/>
        <w:rPr>
          <w:sz w:val="19"/>
          <w:lang w:eastAsia="ja-JP"/>
        </w:rPr>
      </w:pPr>
    </w:p>
    <w:p w:rsidR="00995264" w:rsidRDefault="007344CA">
      <w:pPr>
        <w:pStyle w:val="2"/>
        <w:spacing w:line="425" w:lineRule="exact"/>
        <w:rPr>
          <w:lang w:eastAsia="ja-JP"/>
        </w:rPr>
      </w:pPr>
      <w:r>
        <w:rPr>
          <w:w w:val="110"/>
          <w:lang w:eastAsia="ja-JP"/>
        </w:rPr>
        <w:t>（３</w:t>
      </w:r>
      <w:r>
        <w:rPr>
          <w:rFonts w:hint="eastAsia"/>
          <w:w w:val="110"/>
          <w:lang w:eastAsia="ja-JP"/>
        </w:rPr>
        <w:t>）</w:t>
      </w:r>
      <w:r w:rsidR="002F7897">
        <w:rPr>
          <w:rFonts w:hint="eastAsia"/>
          <w:w w:val="110"/>
          <w:lang w:eastAsia="ja-JP"/>
        </w:rPr>
        <w:t>市</w:t>
      </w:r>
      <w:r w:rsidR="002F7897">
        <w:rPr>
          <w:w w:val="110"/>
          <w:lang w:eastAsia="ja-JP"/>
        </w:rPr>
        <w:t>が実施する事業</w:t>
      </w:r>
    </w:p>
    <w:p w:rsidR="002F7897" w:rsidRPr="002F7897" w:rsidRDefault="002F7897" w:rsidP="002F7897">
      <w:pPr>
        <w:pStyle w:val="a3"/>
        <w:spacing w:line="391" w:lineRule="exact"/>
        <w:ind w:firstLineChars="200" w:firstLine="462"/>
        <w:rPr>
          <w:w w:val="105"/>
          <w:lang w:eastAsia="ja-JP"/>
        </w:rPr>
      </w:pPr>
      <w:r>
        <w:rPr>
          <w:rFonts w:hint="eastAsia"/>
          <w:w w:val="105"/>
          <w:lang w:eastAsia="ja-JP"/>
        </w:rPr>
        <w:t xml:space="preserve">① </w:t>
      </w:r>
      <w:r>
        <w:rPr>
          <w:w w:val="105"/>
          <w:lang w:eastAsia="ja-JP"/>
        </w:rPr>
        <w:t xml:space="preserve"> </w:t>
      </w:r>
      <w:r w:rsidRPr="002F7897">
        <w:rPr>
          <w:w w:val="105"/>
          <w:lang w:eastAsia="ja-JP"/>
        </w:rPr>
        <w:t xml:space="preserve"> 高圧ガス関係事業所への立入検査等</w:t>
      </w:r>
    </w:p>
    <w:p w:rsidR="002F7897" w:rsidRPr="002F7897" w:rsidRDefault="002F7897" w:rsidP="002F7897">
      <w:pPr>
        <w:pStyle w:val="a3"/>
        <w:spacing w:line="391" w:lineRule="exact"/>
        <w:ind w:leftChars="300" w:left="660" w:firstLineChars="100" w:firstLine="231"/>
        <w:rPr>
          <w:w w:val="105"/>
          <w:lang w:eastAsia="ja-JP"/>
        </w:rPr>
      </w:pPr>
      <w:r>
        <w:rPr>
          <w:rFonts w:hint="eastAsia"/>
          <w:w w:val="105"/>
          <w:lang w:eastAsia="ja-JP"/>
        </w:rPr>
        <w:t>市</w:t>
      </w:r>
      <w:r w:rsidRPr="002F7897">
        <w:rPr>
          <w:rFonts w:hint="eastAsia"/>
          <w:w w:val="105"/>
          <w:lang w:eastAsia="ja-JP"/>
        </w:rPr>
        <w:t>は高圧ガス関係事業所への立入検査を必要に応じて実施し、公共の安全の維持及び災害</w:t>
      </w:r>
      <w:r w:rsidRPr="002F7897">
        <w:rPr>
          <w:w w:val="105"/>
          <w:lang w:eastAsia="ja-JP"/>
        </w:rPr>
        <w:t>の発生の防止を図るため法令遵守を徹底するとともに、地震等に備え高圧ガス設備の耐震性能の維持管理状況を確認する。また、各事業所において自主的な高圧ガス設備の点検、整備等による保安管理の徹底及び従業員に対する保安教育等による保安啓発の充実が図られるように指導を行う。</w:t>
      </w:r>
    </w:p>
    <w:p w:rsidR="002F7897" w:rsidRPr="002F7897" w:rsidRDefault="002F7897" w:rsidP="002F7897">
      <w:pPr>
        <w:pStyle w:val="a3"/>
        <w:spacing w:line="391" w:lineRule="exact"/>
        <w:ind w:left="538"/>
        <w:rPr>
          <w:w w:val="105"/>
          <w:lang w:eastAsia="ja-JP"/>
        </w:rPr>
      </w:pPr>
      <w:r w:rsidRPr="002F7897">
        <w:rPr>
          <w:rFonts w:hint="eastAsia"/>
          <w:w w:val="105"/>
          <w:lang w:eastAsia="ja-JP"/>
        </w:rPr>
        <w:t>④</w:t>
      </w:r>
      <w:r w:rsidR="007344CA">
        <w:rPr>
          <w:rFonts w:hint="eastAsia"/>
          <w:w w:val="105"/>
          <w:lang w:eastAsia="ja-JP"/>
        </w:rPr>
        <w:t xml:space="preserve">　</w:t>
      </w:r>
      <w:r w:rsidRPr="002F7897">
        <w:rPr>
          <w:w w:val="105"/>
          <w:lang w:eastAsia="ja-JP"/>
        </w:rPr>
        <w:t>高圧ガス関係事業者への普及・啓発</w:t>
      </w:r>
    </w:p>
    <w:p w:rsidR="002F7897" w:rsidRPr="002F7897" w:rsidRDefault="002F7897" w:rsidP="002F7897">
      <w:pPr>
        <w:pStyle w:val="a3"/>
        <w:spacing w:line="391" w:lineRule="exact"/>
        <w:ind w:leftChars="250" w:left="550" w:firstLineChars="100" w:firstLine="231"/>
        <w:rPr>
          <w:w w:val="105"/>
          <w:lang w:eastAsia="ja-JP"/>
        </w:rPr>
      </w:pPr>
      <w:r>
        <w:rPr>
          <w:rFonts w:hint="eastAsia"/>
          <w:w w:val="105"/>
          <w:lang w:eastAsia="ja-JP"/>
        </w:rPr>
        <w:t>市</w:t>
      </w:r>
      <w:r w:rsidRPr="002F7897">
        <w:rPr>
          <w:rFonts w:hint="eastAsia"/>
          <w:w w:val="105"/>
          <w:lang w:eastAsia="ja-JP"/>
        </w:rPr>
        <w:t>は、関係団体及び関係行政機関に高圧ガス保安活動促進週間のポスターを配布し、保安意</w:t>
      </w:r>
      <w:r w:rsidRPr="002F7897">
        <w:rPr>
          <w:w w:val="105"/>
          <w:lang w:eastAsia="ja-JP"/>
        </w:rPr>
        <w:t>識の高揚及び保安活動の促進を図る。</w:t>
      </w:r>
    </w:p>
    <w:sectPr w:rsidR="002F7897" w:rsidRPr="002F7897">
      <w:pgSz w:w="11910" w:h="16840"/>
      <w:pgMar w:top="1580" w:right="1180" w:bottom="280" w:left="1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E4C" w:rsidRDefault="00743E4C" w:rsidP="002F7897">
      <w:r>
        <w:separator/>
      </w:r>
    </w:p>
  </w:endnote>
  <w:endnote w:type="continuationSeparator" w:id="0">
    <w:p w:rsidR="00743E4C" w:rsidRDefault="00743E4C" w:rsidP="002F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Semilight">
    <w:altName w:val="Yu Gothic UI Semilight"/>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E4C" w:rsidRDefault="00743E4C" w:rsidP="002F7897">
      <w:r>
        <w:separator/>
      </w:r>
    </w:p>
  </w:footnote>
  <w:footnote w:type="continuationSeparator" w:id="0">
    <w:p w:rsidR="00743E4C" w:rsidRDefault="00743E4C" w:rsidP="002F7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64"/>
    <w:rsid w:val="00007FAE"/>
    <w:rsid w:val="000A1D75"/>
    <w:rsid w:val="000A28FE"/>
    <w:rsid w:val="002C4074"/>
    <w:rsid w:val="002F7897"/>
    <w:rsid w:val="005A652D"/>
    <w:rsid w:val="006B59FD"/>
    <w:rsid w:val="006C1DD0"/>
    <w:rsid w:val="007344CA"/>
    <w:rsid w:val="00743E4C"/>
    <w:rsid w:val="007C6AEB"/>
    <w:rsid w:val="007D17E2"/>
    <w:rsid w:val="00995264"/>
    <w:rsid w:val="00B4757F"/>
    <w:rsid w:val="00CB483B"/>
    <w:rsid w:val="00D35CF9"/>
    <w:rsid w:val="00D8241B"/>
    <w:rsid w:val="00DC4C22"/>
    <w:rsid w:val="00E25C4D"/>
    <w:rsid w:val="00E9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0F41CD"/>
  <w15:docId w15:val="{ED1C64D1-9674-4A3B-A5B4-8710BF17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Yu Gothic UI Semilight" w:eastAsia="Yu Gothic UI Semilight" w:hAnsi="Yu Gothic UI Semilight" w:cs="Yu Gothic UI Semilight"/>
    </w:rPr>
  </w:style>
  <w:style w:type="paragraph" w:styleId="1">
    <w:name w:val="heading 1"/>
    <w:basedOn w:val="a"/>
    <w:uiPriority w:val="1"/>
    <w:qFormat/>
    <w:pPr>
      <w:spacing w:line="443" w:lineRule="exact"/>
      <w:ind w:left="113"/>
      <w:outlineLvl w:val="0"/>
    </w:pPr>
    <w:rPr>
      <w:sz w:val="26"/>
      <w:szCs w:val="26"/>
    </w:rPr>
  </w:style>
  <w:style w:type="paragraph" w:styleId="2">
    <w:name w:val="heading 2"/>
    <w:basedOn w:val="a"/>
    <w:uiPriority w:val="1"/>
    <w:qFormat/>
    <w:pPr>
      <w:spacing w:line="392" w:lineRule="exact"/>
      <w:ind w:left="113"/>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F7897"/>
    <w:pPr>
      <w:tabs>
        <w:tab w:val="center" w:pos="4252"/>
        <w:tab w:val="right" w:pos="8504"/>
      </w:tabs>
      <w:snapToGrid w:val="0"/>
    </w:pPr>
  </w:style>
  <w:style w:type="character" w:customStyle="1" w:styleId="a6">
    <w:name w:val="ヘッダー (文字)"/>
    <w:basedOn w:val="a0"/>
    <w:link w:val="a5"/>
    <w:uiPriority w:val="99"/>
    <w:rsid w:val="002F7897"/>
    <w:rPr>
      <w:rFonts w:ascii="Yu Gothic UI Semilight" w:eastAsia="Yu Gothic UI Semilight" w:hAnsi="Yu Gothic UI Semilight" w:cs="Yu Gothic UI Semilight"/>
    </w:rPr>
  </w:style>
  <w:style w:type="paragraph" w:styleId="a7">
    <w:name w:val="footer"/>
    <w:basedOn w:val="a"/>
    <w:link w:val="a8"/>
    <w:uiPriority w:val="99"/>
    <w:unhideWhenUsed/>
    <w:rsid w:val="002F7897"/>
    <w:pPr>
      <w:tabs>
        <w:tab w:val="center" w:pos="4252"/>
        <w:tab w:val="right" w:pos="8504"/>
      </w:tabs>
      <w:snapToGrid w:val="0"/>
    </w:pPr>
  </w:style>
  <w:style w:type="character" w:customStyle="1" w:styleId="a8">
    <w:name w:val="フッター (文字)"/>
    <w:basedOn w:val="a0"/>
    <w:link w:val="a7"/>
    <w:uiPriority w:val="99"/>
    <w:rsid w:val="002F7897"/>
    <w:rPr>
      <w:rFonts w:ascii="Yu Gothic UI Semilight" w:eastAsia="Yu Gothic UI Semilight" w:hAnsi="Yu Gothic UI Semilight" w:cs="Yu Gothic UI Semi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吹谷　将史</dc:creator>
  <cp:lastModifiedBy>戸田市</cp:lastModifiedBy>
  <cp:revision>12</cp:revision>
  <dcterms:created xsi:type="dcterms:W3CDTF">2023-09-28T01:37:00Z</dcterms:created>
  <dcterms:modified xsi:type="dcterms:W3CDTF">2025-09-30T05:13:00Z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Aspose Ltd.</vt:lpwstr>
  </property>
  <property fmtid="{D5CDD505-2E9C-101B-9397-08002B2CF9AE}" pid="4" name="LastSaved">
    <vt:filetime>2022-10-04T00:00:00Z</vt:filetime>
  </property>
</Properties>
</file>