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E91D" w14:textId="02E5FD73" w:rsidR="00353368" w:rsidRPr="008B399C" w:rsidRDefault="008B399C" w:rsidP="00320E5E">
      <w:pPr>
        <w:ind w:rightChars="135" w:right="283"/>
        <w:rPr>
          <w:rFonts w:ascii="ＭＳ ゴシック" w:eastAsia="ＭＳ ゴシック" w:hAnsi="ＭＳ ゴシック"/>
          <w:sz w:val="24"/>
        </w:rPr>
      </w:pPr>
      <w:r w:rsidRPr="008B399C">
        <w:rPr>
          <w:rFonts w:ascii="ＭＳ ゴシック" w:eastAsia="ＭＳ ゴシック" w:hAnsi="ＭＳ ゴシック" w:hint="eastAsia"/>
          <w:sz w:val="24"/>
        </w:rPr>
        <w:t>消費者啓発参考情報「くらしの１１０番」トラブル情報</w:t>
      </w:r>
    </w:p>
    <w:p w14:paraId="2481B4FD" w14:textId="174BFABF" w:rsidR="00DA39B3" w:rsidRPr="00DA39B3" w:rsidRDefault="008B399C" w:rsidP="00132F1B">
      <w:pPr>
        <w:ind w:rightChars="135" w:right="283"/>
        <w:jc w:val="center"/>
        <w:rPr>
          <w:rFonts w:ascii="ＭＳ ゴシック" w:eastAsia="ＭＳ ゴシック" w:hAnsi="ＭＳ ゴシック"/>
          <w:sz w:val="24"/>
        </w:rPr>
      </w:pPr>
      <w:bookmarkStart w:id="0" w:name="_Hlk189578954"/>
      <w:r w:rsidRPr="008B399C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7FB74F" wp14:editId="214ACB1B">
                <wp:simplePos x="0" y="0"/>
                <wp:positionH relativeFrom="margin">
                  <wp:posOffset>12065</wp:posOffset>
                </wp:positionH>
                <wp:positionV relativeFrom="paragraph">
                  <wp:posOffset>292100</wp:posOffset>
                </wp:positionV>
                <wp:extent cx="5414645" cy="2873375"/>
                <wp:effectExtent l="0" t="0" r="14605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9C77" w14:textId="77777777" w:rsidR="002151FC" w:rsidRDefault="003A7E9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A7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Pr="003A7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540AB766" w14:textId="3385B77E" w:rsidR="003A7E9B" w:rsidRDefault="00CB58EF" w:rsidP="002151F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訪問してきた</w:t>
                            </w:r>
                            <w:r w:rsidR="003A7E9B" w:rsidRPr="003A7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男性を父の友人と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勘違いして</w:t>
                            </w:r>
                            <w:r w:rsidR="00644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応対</w:t>
                            </w:r>
                            <w:r w:rsidR="0063508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す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ると</w:t>
                            </w:r>
                            <w:r w:rsidR="006464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3A7E9B" w:rsidRPr="003A7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いきなり醤油と油の入った袋を渡され、</w:t>
                            </w:r>
                            <w:r w:rsidR="00863D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紙に</w:t>
                            </w:r>
                            <w:r w:rsidR="003A7E9B" w:rsidRPr="003A7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名前</w:t>
                            </w:r>
                            <w:r w:rsidR="0063508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を書かされた。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="003A7E9B" w:rsidRPr="003A7E9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年後</w:t>
                            </w:r>
                            <w:r w:rsidR="000942C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から</w:t>
                            </w:r>
                            <w:r w:rsidR="00BE0B8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購読</w:t>
                            </w:r>
                            <w:r w:rsidR="000942C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が始まる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="003A7E9B" w:rsidRPr="003A7E9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年間の</w:t>
                            </w:r>
                            <w:r w:rsidR="00CE52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新聞</w:t>
                            </w:r>
                            <w:r w:rsidR="003A7E9B" w:rsidRPr="003A7E9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購読</w:t>
                            </w:r>
                            <w:r w:rsidR="00CE52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="003A7E9B" w:rsidRPr="003A7E9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契約書だった。クーリング</w:t>
                            </w:r>
                            <w:r w:rsidR="00BE0B8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3A7E9B" w:rsidRPr="003A7E9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オフしたい。</w:t>
                            </w:r>
                          </w:p>
                          <w:p w14:paraId="44B86418" w14:textId="3EE96EE9" w:rsidR="002151FC" w:rsidRDefault="008B39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</w:t>
                            </w:r>
                            <w:r w:rsidR="003A7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2F722803" w14:textId="6D9F3964" w:rsidR="008B399C" w:rsidRDefault="004D5771" w:rsidP="002151F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インターフォンが鳴</w:t>
                            </w:r>
                            <w:r w:rsidR="007B7F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ったので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ドアを開けると</w:t>
                            </w:r>
                            <w:r w:rsidR="00BE0B8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突然、</w:t>
                            </w:r>
                            <w:r w:rsidR="006464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米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キロ、ビール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</w:t>
                            </w:r>
                            <w:r w:rsidR="00BE0B8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CE524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ティッシュペーパー５箱</w:t>
                            </w:r>
                            <w:r w:rsidR="00644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など、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大量の景品を</w:t>
                            </w:r>
                            <w:r w:rsidR="006464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かれ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、新聞の購読</w:t>
                            </w:r>
                            <w:r w:rsidR="00CB58E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</w:t>
                            </w:r>
                            <w:r w:rsidR="00BE0B8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勧誘さ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。断り</w:t>
                            </w:r>
                            <w:r w:rsidR="00CB58E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切れず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か月間の</w:t>
                            </w:r>
                            <w:r w:rsidR="003A7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購読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契約をしてしまった</w:t>
                            </w:r>
                            <w:r w:rsidR="00CB58E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  <w:r w:rsidR="00EA7A0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解約したい。</w:t>
                            </w:r>
                          </w:p>
                          <w:p w14:paraId="76B2420C" w14:textId="77777777" w:rsidR="002151FC" w:rsidRDefault="004D57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【事例３】</w:t>
                            </w:r>
                          </w:p>
                          <w:p w14:paraId="5D02A01A" w14:textId="098A0E45" w:rsidR="00635088" w:rsidRPr="008B399C" w:rsidRDefault="009D7FDA" w:rsidP="007B7F4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別居の父が亡くなり新聞</w:t>
                            </w:r>
                            <w:r w:rsidR="003A7E9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解約</w:t>
                            </w:r>
                            <w:r w:rsidR="005A212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を申し出ると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、「契約が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年残っている」</w:t>
                            </w:r>
                            <w:r w:rsidR="00644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「景品を渡している</w:t>
                            </w:r>
                            <w:r w:rsidR="007B7F4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今後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BE0B8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購読</w:t>
                            </w:r>
                            <w:r w:rsidR="005A212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してもらわないと困る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」</w:t>
                            </w:r>
                            <w:r w:rsidR="00644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こちらには弁護士がいる</w:t>
                            </w:r>
                            <w:r w:rsidR="002151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などと言われ</w:t>
                            </w:r>
                            <w:r w:rsidR="005A212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、解約できない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FB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23pt;width:426.35pt;height:2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">
                <v:textbox>
                  <w:txbxContent>
                    <w:p w14:paraId="409C9C77" w14:textId="77777777" w:rsidR="002151FC" w:rsidRDefault="003A7E9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A7E9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Pr="003A7E9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540AB766" w14:textId="3385B77E" w:rsidR="003A7E9B" w:rsidRDefault="00CB58EF" w:rsidP="002151F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訪問してきた</w:t>
                      </w:r>
                      <w:r w:rsidR="003A7E9B" w:rsidRPr="003A7E9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男性を父の友人と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勘違いして</w:t>
                      </w:r>
                      <w:r w:rsidR="00644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応対</w:t>
                      </w:r>
                      <w:r w:rsidR="0063508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す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ると</w:t>
                      </w:r>
                      <w:r w:rsidR="006464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3A7E9B" w:rsidRPr="003A7E9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いきなり醤油と油の入った袋を渡され、</w:t>
                      </w:r>
                      <w:r w:rsidR="00863D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紙に</w:t>
                      </w:r>
                      <w:r w:rsidR="003A7E9B" w:rsidRPr="003A7E9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名前</w:t>
                      </w:r>
                      <w:r w:rsidR="0063508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を書かされた。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="003A7E9B" w:rsidRPr="003A7E9B">
                        <w:rPr>
                          <w:rFonts w:ascii="ＭＳ ゴシック" w:eastAsia="ＭＳ ゴシック" w:hAnsi="ＭＳ ゴシック"/>
                          <w:sz w:val="24"/>
                        </w:rPr>
                        <w:t>年後</w:t>
                      </w:r>
                      <w:r w:rsidR="000942C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から</w:t>
                      </w:r>
                      <w:r w:rsidR="00BE0B8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購読</w:t>
                      </w:r>
                      <w:r w:rsidR="000942C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が始まる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="003A7E9B" w:rsidRPr="003A7E9B">
                        <w:rPr>
                          <w:rFonts w:ascii="ＭＳ ゴシック" w:eastAsia="ＭＳ ゴシック" w:hAnsi="ＭＳ ゴシック"/>
                          <w:sz w:val="24"/>
                        </w:rPr>
                        <w:t>年間の</w:t>
                      </w:r>
                      <w:r w:rsidR="00CE52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新聞</w:t>
                      </w:r>
                      <w:r w:rsidR="003A7E9B" w:rsidRPr="003A7E9B">
                        <w:rPr>
                          <w:rFonts w:ascii="ＭＳ ゴシック" w:eastAsia="ＭＳ ゴシック" w:hAnsi="ＭＳ ゴシック"/>
                          <w:sz w:val="24"/>
                        </w:rPr>
                        <w:t>購読</w:t>
                      </w:r>
                      <w:r w:rsidR="00CE52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 w:rsidR="003A7E9B" w:rsidRPr="003A7E9B">
                        <w:rPr>
                          <w:rFonts w:ascii="ＭＳ ゴシック" w:eastAsia="ＭＳ ゴシック" w:hAnsi="ＭＳ ゴシック"/>
                          <w:sz w:val="24"/>
                        </w:rPr>
                        <w:t>契約書だった。クーリング</w:t>
                      </w:r>
                      <w:r w:rsidR="00BE0B8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3A7E9B" w:rsidRPr="003A7E9B">
                        <w:rPr>
                          <w:rFonts w:ascii="ＭＳ ゴシック" w:eastAsia="ＭＳ ゴシック" w:hAnsi="ＭＳ ゴシック"/>
                          <w:sz w:val="24"/>
                        </w:rPr>
                        <w:t>オフしたい。</w:t>
                      </w:r>
                    </w:p>
                    <w:p w14:paraId="44B86418" w14:textId="3EE96EE9" w:rsidR="002151FC" w:rsidRDefault="008B399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</w:t>
                      </w:r>
                      <w:r w:rsidR="003A7E9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2F722803" w14:textId="6D9F3964" w:rsidR="008B399C" w:rsidRDefault="004D5771" w:rsidP="002151F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インターフォンが鳴</w:t>
                      </w:r>
                      <w:r w:rsidR="007B7F4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ったので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ドアを開けると</w:t>
                      </w:r>
                      <w:r w:rsidR="00BE0B8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突然、</w:t>
                      </w:r>
                      <w:r w:rsidR="006464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米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キロ、ビール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本</w:t>
                      </w:r>
                      <w:r w:rsidR="00BE0B8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CE524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ティッシュペーパー５箱</w:t>
                      </w:r>
                      <w:r w:rsidR="00644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など、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大量の景品を</w:t>
                      </w:r>
                      <w:r w:rsidR="006464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かれ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、新聞の購読</w:t>
                      </w:r>
                      <w:r w:rsidR="00CB58E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</w:t>
                      </w:r>
                      <w:r w:rsidR="00BE0B8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勧誘さ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。断り</w:t>
                      </w:r>
                      <w:r w:rsidR="00CB58E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切れず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か月間の</w:t>
                      </w:r>
                      <w:r w:rsidR="003A7E9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購読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契約をしてしまった</w:t>
                      </w:r>
                      <w:r w:rsidR="00CB58E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  <w:r w:rsidR="00EA7A0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解約したい。</w:t>
                      </w:r>
                    </w:p>
                    <w:p w14:paraId="76B2420C" w14:textId="77777777" w:rsidR="002151FC" w:rsidRDefault="004D577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【事例３】</w:t>
                      </w:r>
                    </w:p>
                    <w:p w14:paraId="5D02A01A" w14:textId="098A0E45" w:rsidR="00635088" w:rsidRPr="008B399C" w:rsidRDefault="009D7FDA" w:rsidP="007B7F4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別居の父が亡くなり新聞</w:t>
                      </w:r>
                      <w:r w:rsidR="003A7E9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解約</w:t>
                      </w:r>
                      <w:r w:rsidR="005A212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を申し出ると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、「契約が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年残っている」</w:t>
                      </w:r>
                      <w:r w:rsidR="00644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「景品を渡している</w:t>
                      </w:r>
                      <w:r w:rsidR="007B7F4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今後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</w:t>
                      </w:r>
                      <w:r w:rsidR="00BE0B8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購読</w:t>
                      </w:r>
                      <w:r w:rsidR="005A212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してもらわないと困る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」</w:t>
                      </w:r>
                      <w:r w:rsidR="00644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こちらには弁護士がいる</w:t>
                      </w:r>
                      <w:r w:rsidR="002151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などと言われ</w:t>
                      </w:r>
                      <w:r w:rsidR="005A212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、解約できない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Hlk189578964"/>
      <w:r w:rsidR="00042FAD">
        <w:rPr>
          <w:rFonts w:ascii="ＭＳ ゴシック" w:eastAsia="ＭＳ ゴシック" w:hAnsi="ＭＳ ゴシック" w:hint="eastAsia"/>
          <w:sz w:val="24"/>
        </w:rPr>
        <w:t>強引な勧誘、一方的な解約拒否…新聞の購読契約</w:t>
      </w:r>
      <w:r w:rsidR="00132F1B">
        <w:rPr>
          <w:rFonts w:ascii="ＭＳ ゴシック" w:eastAsia="ＭＳ ゴシック" w:hAnsi="ＭＳ ゴシック" w:hint="eastAsia"/>
          <w:sz w:val="24"/>
        </w:rPr>
        <w:t>トラブル</w:t>
      </w:r>
      <w:bookmarkEnd w:id="1"/>
    </w:p>
    <w:bookmarkEnd w:id="0"/>
    <w:p w14:paraId="5611ED2D" w14:textId="105220D8" w:rsidR="00DA39B3" w:rsidRPr="00C50585" w:rsidRDefault="00DA39B3" w:rsidP="00DA39B3">
      <w:pPr>
        <w:ind w:rightChars="135" w:right="283" w:firstLineChars="100" w:firstLine="240"/>
        <w:rPr>
          <w:rFonts w:ascii="ＭＳ ゴシック" w:eastAsia="ＭＳ ゴシック" w:hAnsi="ＭＳ ゴシック"/>
          <w:sz w:val="24"/>
        </w:rPr>
      </w:pPr>
      <w:r w:rsidRPr="00DA39B3">
        <w:rPr>
          <w:rFonts w:ascii="ＭＳ ゴシック" w:eastAsia="ＭＳ ゴシック" w:hAnsi="ＭＳ ゴシック" w:hint="eastAsia"/>
          <w:sz w:val="24"/>
        </w:rPr>
        <w:t>訪問販売</w:t>
      </w:r>
      <w:r w:rsidR="00132F1B">
        <w:rPr>
          <w:rFonts w:ascii="ＭＳ ゴシック" w:eastAsia="ＭＳ ゴシック" w:hAnsi="ＭＳ ゴシック" w:hint="eastAsia"/>
          <w:sz w:val="24"/>
        </w:rPr>
        <w:t>で</w:t>
      </w:r>
      <w:r w:rsidRPr="00DA39B3">
        <w:rPr>
          <w:rFonts w:ascii="ＭＳ ゴシック" w:eastAsia="ＭＳ ゴシック" w:hAnsi="ＭＳ ゴシック" w:hint="eastAsia"/>
          <w:sz w:val="24"/>
        </w:rPr>
        <w:t>の契約は、契約書を受け取ってから</w:t>
      </w:r>
      <w:r>
        <w:rPr>
          <w:rFonts w:ascii="ＭＳ ゴシック" w:eastAsia="ＭＳ ゴシック" w:hAnsi="ＭＳ ゴシック" w:hint="eastAsia"/>
          <w:sz w:val="24"/>
        </w:rPr>
        <w:t>８</w:t>
      </w:r>
      <w:r w:rsidRPr="00DA39B3">
        <w:rPr>
          <w:rFonts w:ascii="ＭＳ ゴシック" w:eastAsia="ＭＳ ゴシック" w:hAnsi="ＭＳ ゴシック"/>
          <w:sz w:val="24"/>
        </w:rPr>
        <w:t>日以内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Pr="00DA39B3">
        <w:rPr>
          <w:rFonts w:ascii="ＭＳ ゴシック" w:eastAsia="ＭＳ ゴシック" w:hAnsi="ＭＳ ゴシック"/>
          <w:sz w:val="24"/>
        </w:rPr>
        <w:t>クーリング・オフが</w:t>
      </w:r>
      <w:r w:rsidR="00A52F3C">
        <w:rPr>
          <w:rFonts w:ascii="ＭＳ ゴシック" w:eastAsia="ＭＳ ゴシック" w:hAnsi="ＭＳ ゴシック" w:hint="eastAsia"/>
          <w:sz w:val="24"/>
        </w:rPr>
        <w:t>できま</w:t>
      </w:r>
      <w:r w:rsidRPr="00DA39B3">
        <w:rPr>
          <w:rFonts w:ascii="ＭＳ ゴシック" w:eastAsia="ＭＳ ゴシック" w:hAnsi="ＭＳ ゴシック"/>
          <w:sz w:val="24"/>
        </w:rPr>
        <w:t>す。</w:t>
      </w:r>
    </w:p>
    <w:p w14:paraId="12A84B19" w14:textId="5E9D4F3D" w:rsidR="00042FAD" w:rsidRDefault="00CE524F" w:rsidP="00042FAD">
      <w:pPr>
        <w:ind w:rightChars="135" w:right="283" w:firstLineChars="100" w:firstLine="240"/>
        <w:rPr>
          <w:rFonts w:ascii="ＭＳ ゴシック" w:eastAsia="ＭＳ ゴシック" w:hAnsi="ＭＳ ゴシック"/>
          <w:sz w:val="24"/>
        </w:rPr>
      </w:pPr>
      <w:r w:rsidRPr="00C50585">
        <w:rPr>
          <w:rFonts w:ascii="ＭＳ ゴシック" w:eastAsia="ＭＳ ゴシック" w:hAnsi="ＭＳ ゴシック" w:hint="eastAsia"/>
          <w:sz w:val="24"/>
        </w:rPr>
        <w:t>新聞の途中解約に関する指針</w:t>
      </w:r>
      <w:r w:rsidR="00042FAD" w:rsidRPr="00C50585">
        <w:rPr>
          <w:rFonts w:ascii="ＭＳ ゴシック" w:eastAsia="ＭＳ ゴシック" w:hAnsi="ＭＳ ゴシック"/>
          <w:sz w:val="24"/>
        </w:rPr>
        <w:t>「新聞購読契約に関するガイドライン」</w:t>
      </w:r>
      <w:r w:rsidR="00DA39B3" w:rsidRPr="00C50585">
        <w:rPr>
          <w:rFonts w:ascii="ＭＳ ゴシック" w:eastAsia="ＭＳ ゴシック" w:hAnsi="ＭＳ ゴシック"/>
          <w:sz w:val="24"/>
        </w:rPr>
        <w:t>では、</w:t>
      </w:r>
      <w:r w:rsidR="00132F1B" w:rsidRPr="00C50585">
        <w:rPr>
          <w:rFonts w:ascii="ＭＳ ゴシック" w:eastAsia="ＭＳ ゴシック" w:hAnsi="ＭＳ ゴシック" w:hint="eastAsia"/>
          <w:sz w:val="24"/>
        </w:rPr>
        <w:t>事例のように</w:t>
      </w:r>
      <w:r w:rsidR="00DA39B3" w:rsidRPr="00C50585">
        <w:rPr>
          <w:rFonts w:ascii="ＭＳ ゴシック" w:eastAsia="ＭＳ ゴシック" w:hAnsi="ＭＳ ゴシック"/>
          <w:sz w:val="24"/>
        </w:rPr>
        <w:t>「新聞公正競争規約の上限を超える景品類の提供があったとき」や「</w:t>
      </w:r>
      <w:r w:rsidRPr="00C50585">
        <w:rPr>
          <w:rFonts w:ascii="ＭＳ ゴシック" w:eastAsia="ＭＳ ゴシック" w:hAnsi="ＭＳ ゴシック" w:hint="eastAsia"/>
          <w:sz w:val="24"/>
        </w:rPr>
        <w:t>購読者の死亡、購読が困難になる病気・入院・転居など、解約が合理的だと考えられるとき</w:t>
      </w:r>
      <w:r w:rsidR="00DA39B3" w:rsidRPr="00C50585">
        <w:rPr>
          <w:rFonts w:ascii="ＭＳ ゴシック" w:eastAsia="ＭＳ ゴシック" w:hAnsi="ＭＳ ゴシック"/>
          <w:sz w:val="24"/>
        </w:rPr>
        <w:t>」、また「不適切な勧誘による契約」、「基準を超える長期間の契約」、「認知症など判断力不足の状態での契約」、「本人や配偶者以外の名前での契約」、「未成年者の契約」の場合、解約の申し出に直ちに応じるべき</w:t>
      </w:r>
      <w:r w:rsidR="00DA39B3" w:rsidRPr="00C50585">
        <w:rPr>
          <w:rFonts w:ascii="ＭＳ ゴシック" w:eastAsia="ＭＳ ゴシック" w:hAnsi="ＭＳ ゴシック" w:hint="eastAsia"/>
          <w:sz w:val="24"/>
        </w:rPr>
        <w:t>としていま</w:t>
      </w:r>
      <w:r w:rsidR="00042FAD" w:rsidRPr="00C50585">
        <w:rPr>
          <w:rFonts w:ascii="ＭＳ ゴシック" w:eastAsia="ＭＳ ゴシック" w:hAnsi="ＭＳ ゴシック" w:hint="eastAsia"/>
          <w:sz w:val="24"/>
        </w:rPr>
        <w:t>す。該当する場合は、</w:t>
      </w:r>
      <w:r w:rsidRPr="00C50585">
        <w:rPr>
          <w:rFonts w:ascii="ＭＳ ゴシック" w:eastAsia="ＭＳ ゴシック" w:hAnsi="ＭＳ ゴシック" w:hint="eastAsia"/>
          <w:sz w:val="24"/>
        </w:rPr>
        <w:t>この</w:t>
      </w:r>
      <w:r w:rsidR="00042FAD" w:rsidRPr="00C50585">
        <w:rPr>
          <w:rFonts w:ascii="ＭＳ ゴシック" w:eastAsia="ＭＳ ゴシック" w:hAnsi="ＭＳ ゴシック" w:hint="eastAsia"/>
          <w:sz w:val="24"/>
        </w:rPr>
        <w:t>ガイドラインに基づい</w:t>
      </w:r>
      <w:r w:rsidR="00042FAD">
        <w:rPr>
          <w:rFonts w:ascii="ＭＳ ゴシック" w:eastAsia="ＭＳ ゴシック" w:hAnsi="ＭＳ ゴシック" w:hint="eastAsia"/>
          <w:sz w:val="24"/>
        </w:rPr>
        <w:t>て解約交渉</w:t>
      </w:r>
      <w:r w:rsidR="00A52F3C">
        <w:rPr>
          <w:rFonts w:ascii="ＭＳ ゴシック" w:eastAsia="ＭＳ ゴシック" w:hAnsi="ＭＳ ゴシック" w:hint="eastAsia"/>
          <w:sz w:val="24"/>
        </w:rPr>
        <w:t>が</w:t>
      </w:r>
      <w:r w:rsidR="000278D1">
        <w:rPr>
          <w:rFonts w:ascii="ＭＳ ゴシック" w:eastAsia="ＭＳ ゴシック" w:hAnsi="ＭＳ ゴシック" w:hint="eastAsia"/>
          <w:sz w:val="24"/>
        </w:rPr>
        <w:t>可能で</w:t>
      </w:r>
      <w:r w:rsidR="00A52F3C">
        <w:rPr>
          <w:rFonts w:ascii="ＭＳ ゴシック" w:eastAsia="ＭＳ ゴシック" w:hAnsi="ＭＳ ゴシック" w:hint="eastAsia"/>
          <w:sz w:val="24"/>
        </w:rPr>
        <w:t>す</w:t>
      </w:r>
      <w:r w:rsidR="00042FAD">
        <w:rPr>
          <w:rFonts w:ascii="ＭＳ ゴシック" w:eastAsia="ＭＳ ゴシック" w:hAnsi="ＭＳ ゴシック" w:hint="eastAsia"/>
          <w:sz w:val="24"/>
        </w:rPr>
        <w:t>。</w:t>
      </w:r>
    </w:p>
    <w:p w14:paraId="76A92B47" w14:textId="056D15E4" w:rsidR="00A36CBE" w:rsidRPr="00863DE1" w:rsidRDefault="00DA39B3" w:rsidP="00DA39B3">
      <w:pPr>
        <w:ind w:rightChars="135" w:right="283" w:firstLineChars="100" w:firstLine="240"/>
        <w:rPr>
          <w:rFonts w:ascii="ＭＳ ゴシック" w:eastAsia="ＭＳ ゴシック" w:hAnsi="ＭＳ ゴシック"/>
          <w:sz w:val="24"/>
        </w:rPr>
      </w:pPr>
      <w:r w:rsidRPr="00DA39B3">
        <w:rPr>
          <w:rFonts w:ascii="ＭＳ ゴシック" w:eastAsia="ＭＳ ゴシック" w:hAnsi="ＭＳ ゴシック" w:hint="eastAsia"/>
          <w:sz w:val="24"/>
        </w:rPr>
        <w:t>さらに、規約の上限を超える景品提供があった場合</w:t>
      </w:r>
      <w:r w:rsidR="00CB58EF">
        <w:rPr>
          <w:rFonts w:ascii="ＭＳ ゴシック" w:eastAsia="ＭＳ ゴシック" w:hAnsi="ＭＳ ゴシック" w:hint="eastAsia"/>
          <w:sz w:val="24"/>
        </w:rPr>
        <w:t>でも</w:t>
      </w:r>
      <w:r w:rsidRPr="00DA39B3">
        <w:rPr>
          <w:rFonts w:ascii="ＭＳ ゴシック" w:eastAsia="ＭＳ ゴシック" w:hAnsi="ＭＳ ゴシック" w:hint="eastAsia"/>
          <w:sz w:val="24"/>
        </w:rPr>
        <w:t>、解約時に景品類の返還を請求してはならないと</w:t>
      </w:r>
      <w:r w:rsidR="00132F1B">
        <w:rPr>
          <w:rFonts w:ascii="ＭＳ ゴシック" w:eastAsia="ＭＳ ゴシック" w:hAnsi="ＭＳ ゴシック" w:hint="eastAsia"/>
          <w:sz w:val="24"/>
        </w:rPr>
        <w:t>併せて</w:t>
      </w:r>
      <w:r w:rsidRPr="00DA39B3">
        <w:rPr>
          <w:rFonts w:ascii="ＭＳ ゴシック" w:eastAsia="ＭＳ ゴシック" w:hAnsi="ＭＳ ゴシック" w:hint="eastAsia"/>
          <w:sz w:val="24"/>
        </w:rPr>
        <w:t>明記されています。</w:t>
      </w:r>
    </w:p>
    <w:p w14:paraId="76731BE7" w14:textId="5B04E44A" w:rsidR="00DA39B3" w:rsidRPr="00042FAD" w:rsidRDefault="00DA39B3" w:rsidP="00320E5E">
      <w:pPr>
        <w:ind w:rightChars="135" w:right="283"/>
        <w:rPr>
          <w:rFonts w:ascii="ＭＳ ゴシック" w:eastAsia="ＭＳ ゴシック" w:hAnsi="ＭＳ ゴシック"/>
          <w:sz w:val="24"/>
        </w:rPr>
      </w:pPr>
    </w:p>
    <w:p w14:paraId="75FAB495" w14:textId="4DA54AD5" w:rsidR="008B399C" w:rsidRDefault="008B399C" w:rsidP="00320E5E">
      <w:pPr>
        <w:ind w:rightChars="135" w:right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【消費者へのアドバイス】</w:t>
      </w:r>
    </w:p>
    <w:p w14:paraId="0E1B4750" w14:textId="3F3F1548" w:rsidR="00DA39B3" w:rsidRDefault="00DA39B3" w:rsidP="00DA39B3">
      <w:pPr>
        <w:pStyle w:val="a3"/>
        <w:numPr>
          <w:ilvl w:val="0"/>
          <w:numId w:val="5"/>
        </w:numPr>
        <w:ind w:leftChars="0" w:rightChars="135" w:right="283"/>
        <w:rPr>
          <w:rFonts w:ascii="ＭＳ ゴシック" w:eastAsia="ＭＳ ゴシック" w:hAnsi="ＭＳ ゴシック"/>
          <w:sz w:val="24"/>
        </w:rPr>
      </w:pPr>
      <w:r w:rsidRPr="00DA39B3">
        <w:rPr>
          <w:rFonts w:ascii="ＭＳ ゴシック" w:eastAsia="ＭＳ ゴシック" w:hAnsi="ＭＳ ゴシック" w:hint="eastAsia"/>
          <w:sz w:val="24"/>
        </w:rPr>
        <w:t>突然の訪問には</w:t>
      </w:r>
      <w:r w:rsidR="00597336">
        <w:rPr>
          <w:rFonts w:ascii="ＭＳ ゴシック" w:eastAsia="ＭＳ ゴシック" w:hAnsi="ＭＳ ゴシック" w:hint="eastAsia"/>
          <w:sz w:val="24"/>
        </w:rPr>
        <w:t>、</w:t>
      </w:r>
      <w:r w:rsidRPr="00DA39B3">
        <w:rPr>
          <w:rFonts w:ascii="ＭＳ ゴシック" w:eastAsia="ＭＳ ゴシック" w:hAnsi="ＭＳ ゴシック" w:hint="eastAsia"/>
          <w:sz w:val="24"/>
        </w:rPr>
        <w:t>ドアを開け</w:t>
      </w:r>
      <w:r w:rsidR="00597336">
        <w:rPr>
          <w:rFonts w:ascii="ＭＳ ゴシック" w:eastAsia="ＭＳ ゴシック" w:hAnsi="ＭＳ ゴシック" w:hint="eastAsia"/>
          <w:sz w:val="24"/>
        </w:rPr>
        <w:t>る前に事業者名や</w:t>
      </w:r>
      <w:r w:rsidR="008B296A">
        <w:rPr>
          <w:rFonts w:ascii="ＭＳ ゴシック" w:eastAsia="ＭＳ ゴシック" w:hAnsi="ＭＳ ゴシック" w:hint="eastAsia"/>
          <w:sz w:val="24"/>
        </w:rPr>
        <w:t>用</w:t>
      </w:r>
      <w:r w:rsidR="00597336">
        <w:rPr>
          <w:rFonts w:ascii="ＭＳ ゴシック" w:eastAsia="ＭＳ ゴシック" w:hAnsi="ＭＳ ゴシック" w:hint="eastAsia"/>
          <w:sz w:val="24"/>
        </w:rPr>
        <w:t>件</w:t>
      </w:r>
      <w:r w:rsidRPr="00DA39B3">
        <w:rPr>
          <w:rFonts w:ascii="ＭＳ ゴシック" w:eastAsia="ＭＳ ゴシック" w:hAnsi="ＭＳ ゴシック" w:hint="eastAsia"/>
          <w:sz w:val="24"/>
        </w:rPr>
        <w:t>を確認し、不要な勧誘</w:t>
      </w:r>
      <w:r w:rsidR="00597336">
        <w:rPr>
          <w:rFonts w:ascii="ＭＳ ゴシック" w:eastAsia="ＭＳ ゴシック" w:hAnsi="ＭＳ ゴシック" w:hint="eastAsia"/>
          <w:sz w:val="24"/>
        </w:rPr>
        <w:t>であれば</w:t>
      </w:r>
      <w:r w:rsidRPr="00DA39B3">
        <w:rPr>
          <w:rFonts w:ascii="ＭＳ ゴシック" w:eastAsia="ＭＳ ゴシック" w:hAnsi="ＭＳ ゴシック" w:hint="eastAsia"/>
          <w:sz w:val="24"/>
        </w:rPr>
        <w:t>きっぱり</w:t>
      </w:r>
      <w:r w:rsidR="00CB58EF">
        <w:rPr>
          <w:rFonts w:ascii="ＭＳ ゴシック" w:eastAsia="ＭＳ ゴシック" w:hAnsi="ＭＳ ゴシック" w:hint="eastAsia"/>
          <w:sz w:val="24"/>
        </w:rPr>
        <w:t>と</w:t>
      </w:r>
      <w:r w:rsidRPr="00DA39B3">
        <w:rPr>
          <w:rFonts w:ascii="ＭＳ ゴシック" w:eastAsia="ＭＳ ゴシック" w:hAnsi="ＭＳ ゴシック" w:hint="eastAsia"/>
          <w:sz w:val="24"/>
        </w:rPr>
        <w:t>断り、「帰ってください」と伝えましょう。</w:t>
      </w:r>
    </w:p>
    <w:p w14:paraId="00112E55" w14:textId="14297E53" w:rsidR="00042FAD" w:rsidRPr="00CB58EF" w:rsidRDefault="00DA39B3" w:rsidP="00CB58EF">
      <w:pPr>
        <w:pStyle w:val="a3"/>
        <w:numPr>
          <w:ilvl w:val="0"/>
          <w:numId w:val="5"/>
        </w:numPr>
        <w:ind w:leftChars="0" w:rightChars="135" w:right="283"/>
        <w:rPr>
          <w:rFonts w:ascii="ＭＳ ゴシック" w:eastAsia="ＭＳ ゴシック" w:hAnsi="ＭＳ ゴシック" w:hint="eastAsia"/>
          <w:sz w:val="24"/>
        </w:rPr>
      </w:pPr>
      <w:r w:rsidRPr="00DA39B3">
        <w:rPr>
          <w:rFonts w:ascii="ＭＳ ゴシック" w:eastAsia="ＭＳ ゴシック" w:hAnsi="ＭＳ ゴシック" w:hint="eastAsia"/>
          <w:sz w:val="24"/>
        </w:rPr>
        <w:t>契約</w:t>
      </w:r>
      <w:r>
        <w:rPr>
          <w:rFonts w:ascii="ＭＳ ゴシック" w:eastAsia="ＭＳ ゴシック" w:hAnsi="ＭＳ ゴシック" w:hint="eastAsia"/>
          <w:sz w:val="24"/>
        </w:rPr>
        <w:t>する場合は今後の</w:t>
      </w:r>
      <w:r w:rsidRPr="00DA39B3">
        <w:rPr>
          <w:rFonts w:ascii="ＭＳ ゴシック" w:eastAsia="ＭＳ ゴシック" w:hAnsi="ＭＳ ゴシック" w:hint="eastAsia"/>
          <w:sz w:val="24"/>
        </w:rPr>
        <w:t>健康・経済状態を考慮し、</w:t>
      </w:r>
      <w:r w:rsidR="00CB58EF">
        <w:rPr>
          <w:rFonts w:ascii="ＭＳ ゴシック" w:eastAsia="ＭＳ ゴシック" w:hAnsi="ＭＳ ゴシック" w:hint="eastAsia"/>
          <w:sz w:val="24"/>
        </w:rPr>
        <w:t>必要以上の</w:t>
      </w:r>
      <w:r>
        <w:rPr>
          <w:rFonts w:ascii="ＭＳ ゴシック" w:eastAsia="ＭＳ ゴシック" w:hAnsi="ＭＳ ゴシック" w:hint="eastAsia"/>
          <w:sz w:val="24"/>
        </w:rPr>
        <w:t>長期間</w:t>
      </w:r>
      <w:r w:rsidRPr="007E4D0F">
        <w:rPr>
          <w:rFonts w:ascii="ＭＳ ゴシック" w:eastAsia="ＭＳ ゴシック" w:hAnsi="ＭＳ ゴシック" w:hint="eastAsia"/>
          <w:sz w:val="24"/>
        </w:rPr>
        <w:t>や数年先から</w:t>
      </w:r>
      <w:r>
        <w:rPr>
          <w:rFonts w:ascii="ＭＳ ゴシック" w:eastAsia="ＭＳ ゴシック" w:hAnsi="ＭＳ ゴシック" w:hint="eastAsia"/>
          <w:sz w:val="24"/>
        </w:rPr>
        <w:t>購読開始となる</w:t>
      </w:r>
      <w:r w:rsidR="00CB58EF">
        <w:rPr>
          <w:rFonts w:ascii="ＭＳ ゴシック" w:eastAsia="ＭＳ ゴシック" w:hAnsi="ＭＳ ゴシック" w:hint="eastAsia"/>
          <w:sz w:val="24"/>
        </w:rPr>
        <w:t>ような</w:t>
      </w:r>
      <w:r w:rsidRPr="007E4D0F">
        <w:rPr>
          <w:rFonts w:ascii="ＭＳ ゴシック" w:eastAsia="ＭＳ ゴシック" w:hAnsi="ＭＳ ゴシック" w:hint="eastAsia"/>
          <w:sz w:val="24"/>
        </w:rPr>
        <w:t>契約は</w:t>
      </w:r>
      <w:r>
        <w:rPr>
          <w:rFonts w:ascii="ＭＳ ゴシック" w:eastAsia="ＭＳ ゴシック" w:hAnsi="ＭＳ ゴシック" w:hint="eastAsia"/>
          <w:sz w:val="24"/>
        </w:rPr>
        <w:t>避け、</w:t>
      </w:r>
      <w:r w:rsidRPr="00DA39B3">
        <w:rPr>
          <w:rFonts w:ascii="ＭＳ ゴシック" w:eastAsia="ＭＳ ゴシック" w:hAnsi="ＭＳ ゴシック" w:hint="eastAsia"/>
          <w:sz w:val="24"/>
        </w:rPr>
        <w:t>契約内容をよく確認し</w:t>
      </w:r>
      <w:r w:rsidR="00132F1B">
        <w:rPr>
          <w:rFonts w:ascii="ＭＳ ゴシック" w:eastAsia="ＭＳ ゴシック" w:hAnsi="ＭＳ ゴシック" w:hint="eastAsia"/>
          <w:sz w:val="24"/>
        </w:rPr>
        <w:t>て</w:t>
      </w:r>
      <w:r w:rsidRPr="00DA39B3">
        <w:rPr>
          <w:rFonts w:ascii="ＭＳ ゴシック" w:eastAsia="ＭＳ ゴシック" w:hAnsi="ＭＳ ゴシック" w:hint="eastAsia"/>
          <w:sz w:val="24"/>
        </w:rPr>
        <w:t>控えを保管しましょう。</w:t>
      </w:r>
    </w:p>
    <w:p w14:paraId="4DCA72F3" w14:textId="3CF49B14" w:rsidR="00300548" w:rsidRPr="00300548" w:rsidRDefault="00300548" w:rsidP="00320E5E">
      <w:pPr>
        <w:ind w:rightChars="135" w:right="283"/>
        <w:rPr>
          <w:rFonts w:ascii="ＭＳ ゴシック" w:eastAsia="ＭＳ ゴシック" w:hAnsi="ＭＳ ゴシック"/>
          <w:sz w:val="24"/>
        </w:rPr>
      </w:pPr>
      <w:r w:rsidRPr="00300548">
        <w:rPr>
          <w:rFonts w:ascii="ＭＳ ゴシック" w:eastAsia="ＭＳ ゴシック" w:hAnsi="ＭＳ ゴシック" w:hint="eastAsia"/>
          <w:sz w:val="24"/>
        </w:rPr>
        <w:t>困った時には、お近くの消費生活センター等にご相談ください。</w:t>
      </w:r>
    </w:p>
    <w:p w14:paraId="6AA8B6F5" w14:textId="4CD4531D" w:rsidR="008B399C" w:rsidRPr="008B399C" w:rsidRDefault="00300548" w:rsidP="00320E5E">
      <w:pPr>
        <w:ind w:rightChars="135" w:right="283"/>
        <w:rPr>
          <w:rFonts w:ascii="ＭＳ ゴシック" w:eastAsia="ＭＳ ゴシック" w:hAnsi="ＭＳ ゴシック"/>
          <w:sz w:val="24"/>
        </w:rPr>
      </w:pPr>
      <w:r w:rsidRPr="00300548">
        <w:rPr>
          <w:rFonts w:ascii="ＭＳ ゴシック" w:eastAsia="ＭＳ ゴシック" w:hAnsi="ＭＳ ゴシック" w:hint="eastAsia"/>
          <w:sz w:val="24"/>
        </w:rPr>
        <w:t>消費生活センターへのお電話は、消費者ホットライン「</w:t>
      </w:r>
      <w:r w:rsidRPr="00300548">
        <w:rPr>
          <w:rFonts w:ascii="ＭＳ ゴシック" w:eastAsia="ＭＳ ゴシック" w:hAnsi="ＭＳ ゴシック"/>
          <w:sz w:val="24"/>
        </w:rPr>
        <w:t>188」へおかけください。</w:t>
      </w:r>
      <w:r w:rsidR="008B399C">
        <w:rPr>
          <w:rFonts w:ascii="ＭＳ ゴシック" w:eastAsia="ＭＳ ゴシック" w:hAnsi="ＭＳ ゴシック" w:hint="eastAsia"/>
          <w:sz w:val="24"/>
        </w:rPr>
        <w:t xml:space="preserve">（くらしの１１０番　</w:t>
      </w:r>
      <w:r w:rsidR="00E06215">
        <w:rPr>
          <w:rFonts w:ascii="ＭＳ ゴシック" w:eastAsia="ＭＳ ゴシック" w:hAnsi="ＭＳ ゴシック" w:hint="eastAsia"/>
          <w:sz w:val="24"/>
        </w:rPr>
        <w:t>202</w:t>
      </w:r>
      <w:r w:rsidR="000E7ADB">
        <w:rPr>
          <w:rFonts w:ascii="ＭＳ ゴシック" w:eastAsia="ＭＳ ゴシック" w:hAnsi="ＭＳ ゴシック" w:hint="eastAsia"/>
          <w:sz w:val="24"/>
        </w:rPr>
        <w:t>5</w:t>
      </w:r>
      <w:r w:rsidR="008B399C">
        <w:rPr>
          <w:rFonts w:ascii="ＭＳ ゴシック" w:eastAsia="ＭＳ ゴシック" w:hAnsi="ＭＳ ゴシック" w:hint="eastAsia"/>
          <w:sz w:val="24"/>
        </w:rPr>
        <w:t>年</w:t>
      </w:r>
      <w:r w:rsidR="00CB58EF">
        <w:rPr>
          <w:rFonts w:ascii="ＭＳ ゴシック" w:eastAsia="ＭＳ ゴシック" w:hAnsi="ＭＳ ゴシック" w:hint="eastAsia"/>
          <w:sz w:val="24"/>
        </w:rPr>
        <w:t>2</w:t>
      </w:r>
      <w:r w:rsidR="008B399C">
        <w:rPr>
          <w:rFonts w:ascii="ＭＳ ゴシック" w:eastAsia="ＭＳ ゴシック" w:hAnsi="ＭＳ ゴシック" w:hint="eastAsia"/>
          <w:sz w:val="24"/>
        </w:rPr>
        <w:t>月）</w:t>
      </w:r>
    </w:p>
    <w:sectPr w:rsidR="008B399C" w:rsidRPr="008B399C" w:rsidSect="008B399C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35921" w14:textId="77777777" w:rsidR="002673A1" w:rsidRDefault="002673A1" w:rsidP="00300548">
      <w:r>
        <w:separator/>
      </w:r>
    </w:p>
  </w:endnote>
  <w:endnote w:type="continuationSeparator" w:id="0">
    <w:p w14:paraId="501C8677" w14:textId="77777777" w:rsidR="002673A1" w:rsidRDefault="002673A1" w:rsidP="0030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9A9F" w14:textId="77777777" w:rsidR="002673A1" w:rsidRDefault="002673A1" w:rsidP="00300548">
      <w:r>
        <w:separator/>
      </w:r>
    </w:p>
  </w:footnote>
  <w:footnote w:type="continuationSeparator" w:id="0">
    <w:p w14:paraId="2B39B2F7" w14:textId="77777777" w:rsidR="002673A1" w:rsidRDefault="002673A1" w:rsidP="0030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8FE"/>
    <w:multiLevelType w:val="hybridMultilevel"/>
    <w:tmpl w:val="4F1408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E444AE"/>
    <w:multiLevelType w:val="hybridMultilevel"/>
    <w:tmpl w:val="061CD79C"/>
    <w:lvl w:ilvl="0" w:tplc="F63C1514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" w15:restartNumberingAfterBreak="0">
    <w:nsid w:val="38345707"/>
    <w:multiLevelType w:val="hybridMultilevel"/>
    <w:tmpl w:val="E508E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B3450"/>
    <w:multiLevelType w:val="hybridMultilevel"/>
    <w:tmpl w:val="43F2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A904FF"/>
    <w:multiLevelType w:val="hybridMultilevel"/>
    <w:tmpl w:val="04A6AF18"/>
    <w:lvl w:ilvl="0" w:tplc="9B1C07D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6817898">
    <w:abstractNumId w:val="2"/>
  </w:num>
  <w:num w:numId="2" w16cid:durableId="1821655252">
    <w:abstractNumId w:val="3"/>
  </w:num>
  <w:num w:numId="3" w16cid:durableId="1544249695">
    <w:abstractNumId w:val="4"/>
  </w:num>
  <w:num w:numId="4" w16cid:durableId="965045041">
    <w:abstractNumId w:val="1"/>
  </w:num>
  <w:num w:numId="5" w16cid:durableId="76638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9C"/>
    <w:rsid w:val="000248F4"/>
    <w:rsid w:val="000251BD"/>
    <w:rsid w:val="000278D1"/>
    <w:rsid w:val="00042FAD"/>
    <w:rsid w:val="00064201"/>
    <w:rsid w:val="000942C5"/>
    <w:rsid w:val="000E7ADB"/>
    <w:rsid w:val="00105CE9"/>
    <w:rsid w:val="00132F1B"/>
    <w:rsid w:val="001A6CF6"/>
    <w:rsid w:val="001B7357"/>
    <w:rsid w:val="002151FC"/>
    <w:rsid w:val="002165AD"/>
    <w:rsid w:val="002564B0"/>
    <w:rsid w:val="00263214"/>
    <w:rsid w:val="002673A1"/>
    <w:rsid w:val="00300548"/>
    <w:rsid w:val="003059F5"/>
    <w:rsid w:val="00320E5E"/>
    <w:rsid w:val="00340F1D"/>
    <w:rsid w:val="00353368"/>
    <w:rsid w:val="003A583F"/>
    <w:rsid w:val="003A7E9B"/>
    <w:rsid w:val="004B47A0"/>
    <w:rsid w:val="004C1537"/>
    <w:rsid w:val="004C3FE7"/>
    <w:rsid w:val="004D5771"/>
    <w:rsid w:val="00585EC5"/>
    <w:rsid w:val="00597336"/>
    <w:rsid w:val="005A2127"/>
    <w:rsid w:val="005A564A"/>
    <w:rsid w:val="005A7E3B"/>
    <w:rsid w:val="00635088"/>
    <w:rsid w:val="006442CE"/>
    <w:rsid w:val="00646466"/>
    <w:rsid w:val="006561C1"/>
    <w:rsid w:val="006574BE"/>
    <w:rsid w:val="006A2979"/>
    <w:rsid w:val="006B4BC4"/>
    <w:rsid w:val="00714DE2"/>
    <w:rsid w:val="0077631D"/>
    <w:rsid w:val="007B7F41"/>
    <w:rsid w:val="007E4D0F"/>
    <w:rsid w:val="00846CCD"/>
    <w:rsid w:val="00863DE1"/>
    <w:rsid w:val="008739AB"/>
    <w:rsid w:val="0088594A"/>
    <w:rsid w:val="008869EA"/>
    <w:rsid w:val="00887CDC"/>
    <w:rsid w:val="008B296A"/>
    <w:rsid w:val="008B399C"/>
    <w:rsid w:val="008E06D8"/>
    <w:rsid w:val="009D7FDA"/>
    <w:rsid w:val="009F3D56"/>
    <w:rsid w:val="00A0088B"/>
    <w:rsid w:val="00A36CBE"/>
    <w:rsid w:val="00A52F3C"/>
    <w:rsid w:val="00A90F74"/>
    <w:rsid w:val="00BE0B85"/>
    <w:rsid w:val="00C50585"/>
    <w:rsid w:val="00C531A2"/>
    <w:rsid w:val="00C550FC"/>
    <w:rsid w:val="00CB58EF"/>
    <w:rsid w:val="00CE524F"/>
    <w:rsid w:val="00D32791"/>
    <w:rsid w:val="00D86006"/>
    <w:rsid w:val="00DA39B3"/>
    <w:rsid w:val="00DB0E52"/>
    <w:rsid w:val="00E05219"/>
    <w:rsid w:val="00E06215"/>
    <w:rsid w:val="00E17B06"/>
    <w:rsid w:val="00E22D31"/>
    <w:rsid w:val="00E3431F"/>
    <w:rsid w:val="00E77329"/>
    <w:rsid w:val="00EA7A09"/>
    <w:rsid w:val="00EC5A49"/>
    <w:rsid w:val="00EE6FD8"/>
    <w:rsid w:val="00EF519A"/>
    <w:rsid w:val="00F56200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B888A"/>
  <w15:chartTrackingRefBased/>
  <w15:docId w15:val="{27CC5E04-8FCC-4CC8-A141-F07D85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0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548"/>
  </w:style>
  <w:style w:type="paragraph" w:styleId="a6">
    <w:name w:val="footer"/>
    <w:basedOn w:val="a"/>
    <w:link w:val="a7"/>
    <w:uiPriority w:val="99"/>
    <w:unhideWhenUsed/>
    <w:rsid w:val="00300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藤井 桃子（消費生活支援センター）</cp:lastModifiedBy>
  <cp:revision>17</cp:revision>
  <cp:lastPrinted>2025-02-05T04:23:00Z</cp:lastPrinted>
  <dcterms:created xsi:type="dcterms:W3CDTF">2025-02-04T04:40:00Z</dcterms:created>
  <dcterms:modified xsi:type="dcterms:W3CDTF">2025-02-25T01:25:00Z</dcterms:modified>
</cp:coreProperties>
</file>