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D2" w:rsidRPr="001D1A3E" w:rsidRDefault="00A66DD2" w:rsidP="00A66DD2">
      <w:r>
        <w:rPr>
          <w:rFonts w:hint="eastAsia"/>
        </w:rPr>
        <w:t>別紙様式４</w:t>
      </w:r>
    </w:p>
    <w:p w:rsidR="00A66DD2" w:rsidRPr="00D128B1" w:rsidRDefault="00A66DD2" w:rsidP="00A66DD2">
      <w:pPr>
        <w:jc w:val="center"/>
        <w:rPr>
          <w:spacing w:val="20"/>
          <w:sz w:val="32"/>
          <w:szCs w:val="32"/>
        </w:rPr>
      </w:pPr>
      <w:r w:rsidRPr="00711D1D">
        <w:rPr>
          <w:rFonts w:hint="eastAsia"/>
          <w:spacing w:val="20"/>
          <w:sz w:val="32"/>
          <w:szCs w:val="32"/>
        </w:rPr>
        <w:t>誓</w:t>
      </w:r>
      <w:r>
        <w:rPr>
          <w:rFonts w:hint="eastAsia"/>
          <w:spacing w:val="20"/>
          <w:sz w:val="32"/>
          <w:szCs w:val="32"/>
        </w:rPr>
        <w:t xml:space="preserve">　　</w:t>
      </w:r>
      <w:r w:rsidRPr="00711D1D">
        <w:rPr>
          <w:rFonts w:hint="eastAsia"/>
          <w:spacing w:val="20"/>
          <w:sz w:val="32"/>
          <w:szCs w:val="32"/>
        </w:rPr>
        <w:t>約</w:t>
      </w:r>
      <w:r>
        <w:rPr>
          <w:rFonts w:hint="eastAsia"/>
          <w:spacing w:val="20"/>
          <w:sz w:val="32"/>
          <w:szCs w:val="32"/>
        </w:rPr>
        <w:t xml:space="preserve">　　</w:t>
      </w:r>
      <w:r w:rsidRPr="00711D1D">
        <w:rPr>
          <w:rFonts w:hint="eastAsia"/>
          <w:spacing w:val="20"/>
          <w:sz w:val="32"/>
          <w:szCs w:val="32"/>
        </w:rPr>
        <w:t>書</w:t>
      </w:r>
    </w:p>
    <w:p w:rsidR="00A66DD2" w:rsidRDefault="00A66DD2" w:rsidP="00A66DD2">
      <w:pPr>
        <w:wordWrap w:val="0"/>
        <w:jc w:val="right"/>
      </w:pPr>
      <w:r>
        <w:rPr>
          <w:rFonts w:hint="eastAsia"/>
        </w:rPr>
        <w:t xml:space="preserve">年　　月　　日　</w:t>
      </w:r>
    </w:p>
    <w:p w:rsidR="00A66DD2" w:rsidRDefault="00A66DD2" w:rsidP="00A66DD2">
      <w:r>
        <w:rPr>
          <w:rFonts w:hint="eastAsia"/>
        </w:rPr>
        <w:t xml:space="preserve">　（宛先）</w:t>
      </w:r>
    </w:p>
    <w:p w:rsidR="00A66DD2" w:rsidRDefault="00A66DD2" w:rsidP="00A66DD2">
      <w:r>
        <w:rPr>
          <w:rFonts w:hint="eastAsia"/>
        </w:rPr>
        <w:t xml:space="preserve">　　戸田市長　</w:t>
      </w:r>
    </w:p>
    <w:p w:rsidR="00A66DD2" w:rsidRPr="00290BB5" w:rsidRDefault="00A66DD2" w:rsidP="00A66DD2"/>
    <w:p w:rsidR="00A66DD2" w:rsidRDefault="00A66DD2" w:rsidP="00A66DD2">
      <w:pPr>
        <w:wordWrap w:val="0"/>
        <w:ind w:leftChars="1800" w:left="4762" w:rightChars="-4" w:right="-10" w:hangingChars="184" w:hanging="442"/>
      </w:pPr>
      <w:r>
        <w:rPr>
          <w:rFonts w:hint="eastAsia"/>
        </w:rPr>
        <w:t>（主たる事務所の所在地）</w:t>
      </w:r>
    </w:p>
    <w:p w:rsidR="00A66DD2" w:rsidRDefault="00A66DD2" w:rsidP="00A66DD2">
      <w:pPr>
        <w:ind w:rightChars="-4" w:right="-10" w:firstLineChars="1400" w:firstLine="3360"/>
      </w:pPr>
      <w:r>
        <w:rPr>
          <w:rFonts w:hint="eastAsia"/>
        </w:rPr>
        <w:t>申請者　（</w:t>
      </w:r>
      <w:r w:rsidRPr="002762B8">
        <w:rPr>
          <w:rFonts w:hint="eastAsia"/>
        </w:rPr>
        <w:t>法人又は団体の名称</w:t>
      </w:r>
      <w:r>
        <w:rPr>
          <w:rFonts w:hint="eastAsia"/>
        </w:rPr>
        <w:t>）</w:t>
      </w:r>
    </w:p>
    <w:p w:rsidR="00A66DD2" w:rsidRDefault="00A66DD2" w:rsidP="00A66DD2">
      <w:pPr>
        <w:wordWrap w:val="0"/>
        <w:ind w:leftChars="1800" w:left="5407" w:rightChars="-4" w:right="-10" w:hangingChars="453" w:hanging="1087"/>
      </w:pPr>
      <w:r>
        <w:rPr>
          <w:rFonts w:hint="eastAsia"/>
        </w:rPr>
        <w:t>（</w:t>
      </w:r>
      <w:r w:rsidRPr="002762B8">
        <w:rPr>
          <w:rFonts w:hint="eastAsia"/>
        </w:rPr>
        <w:t>代表者の</w:t>
      </w:r>
      <w:r>
        <w:rPr>
          <w:rFonts w:hint="eastAsia"/>
        </w:rPr>
        <w:t>職</w:t>
      </w:r>
      <w:r w:rsidRPr="002762B8">
        <w:rPr>
          <w:rFonts w:hint="eastAsia"/>
        </w:rPr>
        <w:t>氏名</w:t>
      </w:r>
      <w:r>
        <w:rPr>
          <w:rFonts w:hint="eastAsia"/>
        </w:rPr>
        <w:t xml:space="preserve">）　　　　　　印　</w:t>
      </w:r>
    </w:p>
    <w:p w:rsidR="00A66DD2" w:rsidRDefault="00A66DD2" w:rsidP="00A66DD2"/>
    <w:p w:rsidR="00A66DD2" w:rsidRDefault="00A66DD2" w:rsidP="00A66DD2">
      <w:pPr>
        <w:ind w:firstLineChars="100" w:firstLine="240"/>
      </w:pPr>
      <w:bookmarkStart w:id="0" w:name="_GoBack"/>
      <w:bookmarkEnd w:id="0"/>
      <w:r>
        <w:rPr>
          <w:rFonts w:hint="eastAsia"/>
        </w:rPr>
        <w:t>上戸田地域交流センター及び戸田市立図書館上戸田分館に係る指定管理者の指定の申請を行うに当たり、下記事項について真実に相違ありません。</w:t>
      </w:r>
    </w:p>
    <w:p w:rsidR="00A66DD2" w:rsidRPr="00290BB5" w:rsidRDefault="00A66DD2" w:rsidP="00A66DD2"/>
    <w:p w:rsidR="00A66DD2" w:rsidRDefault="00A66DD2" w:rsidP="00A66DD2">
      <w:pPr>
        <w:jc w:val="center"/>
      </w:pPr>
      <w:r>
        <w:rPr>
          <w:rFonts w:hint="eastAsia"/>
        </w:rPr>
        <w:t>記</w:t>
      </w:r>
    </w:p>
    <w:p w:rsidR="00A66DD2" w:rsidRPr="00290BB5" w:rsidRDefault="00A66DD2" w:rsidP="00A66DD2">
      <w:pPr>
        <w:ind w:left="240" w:hangingChars="100" w:hanging="240"/>
      </w:pPr>
      <w:r>
        <w:rPr>
          <w:rFonts w:hint="eastAsia"/>
        </w:rPr>
        <w:t>１　戸田市上戸田地域交流センター・戸田市立図書館上戸田分館指定管理者募集要項に定める申請資格要件を、すべて満たしています。</w:t>
      </w:r>
    </w:p>
    <w:p w:rsidR="00A66DD2" w:rsidRDefault="00A66DD2" w:rsidP="00A66DD2">
      <w:r>
        <w:rPr>
          <w:rFonts w:hint="eastAsia"/>
        </w:rPr>
        <w:t>２　当該申請に係る提出書類に、虚偽又は不正はありません。</w:t>
      </w:r>
    </w:p>
    <w:p w:rsidR="00A66DD2" w:rsidRDefault="00A66DD2" w:rsidP="00A66DD2">
      <w:r>
        <w:rPr>
          <w:rFonts w:hint="eastAsia"/>
        </w:rPr>
        <w:t>３　地方自治法施行令第１６７条の４の規定に該当するものではありません。</w:t>
      </w:r>
    </w:p>
    <w:p w:rsidR="00A66DD2" w:rsidRDefault="00A66DD2" w:rsidP="00A66DD2">
      <w:pPr>
        <w:ind w:left="240" w:hangingChars="100" w:hanging="240"/>
      </w:pPr>
      <w:r>
        <w:rPr>
          <w:rFonts w:hint="eastAsia"/>
        </w:rPr>
        <w:t>４　会社更生法、民事再生法等に基づき、更生又は再生手続きを行っている法人ではありません。</w:t>
      </w:r>
    </w:p>
    <w:p w:rsidR="00A66DD2" w:rsidRDefault="00A66DD2" w:rsidP="00A66DD2">
      <w:r>
        <w:rPr>
          <w:rFonts w:hint="eastAsia"/>
        </w:rPr>
        <w:t>５　戸田市から入札参加停止措置を受けているものではありません。</w:t>
      </w:r>
    </w:p>
    <w:p w:rsidR="00A66DD2" w:rsidRDefault="00A66DD2" w:rsidP="00A66DD2">
      <w:r>
        <w:rPr>
          <w:rFonts w:hint="eastAsia"/>
        </w:rPr>
        <w:t>６　法人税、法人事業税、法人住民税、消費税又は地方消費税を滞納していません。</w:t>
      </w:r>
    </w:p>
    <w:p w:rsidR="00A66DD2" w:rsidRDefault="00A66DD2" w:rsidP="00A66DD2">
      <w:pPr>
        <w:ind w:left="240" w:hangingChars="100" w:hanging="240"/>
      </w:pPr>
      <w:r>
        <w:rPr>
          <w:rFonts w:hint="eastAsia"/>
        </w:rPr>
        <w:t>７　暴力団（暴力団員による不当な行為の防止等に関する法律第２条第２号に規定する暴力団又はそれらの利益となる活動を行い、若しくはそのおそれのある者をいう。以下同じ。）ではありません。</w:t>
      </w:r>
    </w:p>
    <w:p w:rsidR="00A66DD2" w:rsidRDefault="00A66DD2" w:rsidP="00A66DD2">
      <w:pPr>
        <w:ind w:leftChars="16" w:left="278" w:hangingChars="100" w:hanging="240"/>
      </w:pPr>
      <w:r>
        <w:rPr>
          <w:rFonts w:hint="eastAsia"/>
        </w:rPr>
        <w:t>８　暴力団又はその構成員（暴力団の構成団体の構成員を含む。以下同じ。）若しくは暴力団の構成員でなくなった日から５年を経過しない者（以下「暴力団の構成員等」という。）の統制の下にある法人その他の団体ではありません。</w:t>
      </w:r>
    </w:p>
    <w:p w:rsidR="00A66DD2" w:rsidRDefault="00A66DD2" w:rsidP="00A66DD2">
      <w:pPr>
        <w:ind w:left="240" w:hangingChars="100" w:hanging="240"/>
      </w:pPr>
      <w:r>
        <w:rPr>
          <w:rFonts w:hint="eastAsia"/>
        </w:rPr>
        <w:t>９　その代表者等（法人にあってはその役員（非常勤を含む。）及び経営に事実上参加している者を、その他の団体にあってはその代表者及び運営に事実上参加している者をいう。）が暴力団の構成員等である法人その他の団体ではありません。</w:t>
      </w:r>
    </w:p>
    <w:p w:rsidR="00A66DD2" w:rsidRDefault="00A66DD2" w:rsidP="00A66DD2">
      <w:pPr>
        <w:ind w:left="480" w:hangingChars="200" w:hanging="480"/>
      </w:pPr>
      <w:r>
        <w:rPr>
          <w:rFonts w:hint="eastAsia"/>
        </w:rPr>
        <w:t>１０　市長、市議会議員又は本指定管理者の選定を行う選定委員の属する法人等（戸田市が出資している法人で地方自治法施行令で定めるもの又は民法第３４条の公益法人を除く。）ではありません。</w:t>
      </w:r>
    </w:p>
    <w:p w:rsidR="00A66DD2" w:rsidRPr="005A408D" w:rsidRDefault="00A66DD2" w:rsidP="00A66DD2">
      <w:pPr>
        <w:tabs>
          <w:tab w:val="left" w:pos="7922"/>
        </w:tabs>
        <w:ind w:left="480" w:hangingChars="200" w:hanging="480"/>
        <w:rPr>
          <w:szCs w:val="24"/>
        </w:rPr>
      </w:pPr>
      <w:r>
        <w:rPr>
          <w:rFonts w:hint="eastAsia"/>
          <w:szCs w:val="24"/>
        </w:rPr>
        <w:t xml:space="preserve">１１　</w:t>
      </w:r>
      <w:r w:rsidRPr="005A408D">
        <w:rPr>
          <w:rFonts w:hint="eastAsia"/>
          <w:szCs w:val="24"/>
        </w:rPr>
        <w:t>告示日において、地方自治法第２４４条の２第１１項</w:t>
      </w:r>
      <w:r>
        <w:rPr>
          <w:rFonts w:hint="eastAsia"/>
          <w:szCs w:val="24"/>
        </w:rPr>
        <w:t>の規定により、３年以内に指定管理者の指定を取り消されてい</w:t>
      </w:r>
      <w:r w:rsidR="00C7149C">
        <w:rPr>
          <w:rFonts w:hint="eastAsia"/>
          <w:szCs w:val="24"/>
        </w:rPr>
        <w:t>る</w:t>
      </w:r>
      <w:r>
        <w:rPr>
          <w:rFonts w:hint="eastAsia"/>
          <w:szCs w:val="24"/>
        </w:rPr>
        <w:t>法人ではありません。</w:t>
      </w:r>
    </w:p>
    <w:p w:rsidR="001D6B02" w:rsidRPr="00A66DD2" w:rsidRDefault="00A66DD2" w:rsidP="00C7149C">
      <w:pPr>
        <w:tabs>
          <w:tab w:val="left" w:pos="7922"/>
        </w:tabs>
        <w:ind w:left="720" w:hangingChars="300" w:hanging="720"/>
        <w:rPr>
          <w:szCs w:val="24"/>
        </w:rPr>
      </w:pPr>
      <w:r>
        <w:rPr>
          <w:rFonts w:hint="eastAsia"/>
          <w:szCs w:val="24"/>
        </w:rPr>
        <w:t xml:space="preserve">１２　</w:t>
      </w:r>
      <w:r w:rsidRPr="005A408D">
        <w:rPr>
          <w:rFonts w:hint="eastAsia"/>
          <w:szCs w:val="24"/>
        </w:rPr>
        <w:t>告示日</w:t>
      </w:r>
      <w:r w:rsidR="00C70DED">
        <w:rPr>
          <w:rFonts w:hint="eastAsia"/>
          <w:szCs w:val="24"/>
        </w:rPr>
        <w:t>において、労働基準監督署から是正勧告を受けてい</w:t>
      </w:r>
      <w:r>
        <w:rPr>
          <w:rFonts w:hint="eastAsia"/>
          <w:szCs w:val="24"/>
        </w:rPr>
        <w:t>る法人ではありません。（労働基準</w:t>
      </w:r>
      <w:r w:rsidRPr="005A408D">
        <w:rPr>
          <w:rFonts w:hint="eastAsia"/>
          <w:szCs w:val="24"/>
        </w:rPr>
        <w:t>監督署に必要な措置の実施について報告している場合を除く。）</w:t>
      </w:r>
    </w:p>
    <w:sectPr w:rsidR="001D6B02" w:rsidRPr="00A66DD2" w:rsidSect="00A66DD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DED" w:rsidRDefault="00C70DED" w:rsidP="00C70DED">
      <w:r>
        <w:separator/>
      </w:r>
    </w:p>
  </w:endnote>
  <w:endnote w:type="continuationSeparator" w:id="0">
    <w:p w:rsidR="00C70DED" w:rsidRDefault="00C70DED" w:rsidP="00C7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DED" w:rsidRDefault="00C70DED" w:rsidP="00C70DED">
      <w:r>
        <w:separator/>
      </w:r>
    </w:p>
  </w:footnote>
  <w:footnote w:type="continuationSeparator" w:id="0">
    <w:p w:rsidR="00C70DED" w:rsidRDefault="00C70DED" w:rsidP="00C70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D2"/>
    <w:rsid w:val="001D6B02"/>
    <w:rsid w:val="005B7705"/>
    <w:rsid w:val="00A66DD2"/>
    <w:rsid w:val="00C70DED"/>
    <w:rsid w:val="00C71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F0DF52"/>
  <w15:chartTrackingRefBased/>
  <w15:docId w15:val="{FA562AED-AF67-4228-8D00-D8B0F1D1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D2"/>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DED"/>
    <w:pPr>
      <w:tabs>
        <w:tab w:val="center" w:pos="4252"/>
        <w:tab w:val="right" w:pos="8504"/>
      </w:tabs>
      <w:snapToGrid w:val="0"/>
    </w:pPr>
  </w:style>
  <w:style w:type="character" w:customStyle="1" w:styleId="a4">
    <w:name w:val="ヘッダー (文字)"/>
    <w:basedOn w:val="a0"/>
    <w:link w:val="a3"/>
    <w:uiPriority w:val="99"/>
    <w:rsid w:val="00C70DED"/>
    <w:rPr>
      <w:rFonts w:ascii="ＭＳ 明朝" w:eastAsia="ＭＳ 明朝" w:hAnsi="Century" w:cs="Times New Roman"/>
      <w:sz w:val="24"/>
    </w:rPr>
  </w:style>
  <w:style w:type="paragraph" w:styleId="a5">
    <w:name w:val="footer"/>
    <w:basedOn w:val="a"/>
    <w:link w:val="a6"/>
    <w:uiPriority w:val="99"/>
    <w:unhideWhenUsed/>
    <w:rsid w:val="00C70DED"/>
    <w:pPr>
      <w:tabs>
        <w:tab w:val="center" w:pos="4252"/>
        <w:tab w:val="right" w:pos="8504"/>
      </w:tabs>
      <w:snapToGrid w:val="0"/>
    </w:pPr>
  </w:style>
  <w:style w:type="character" w:customStyle="1" w:styleId="a6">
    <w:name w:val="フッター (文字)"/>
    <w:basedOn w:val="a0"/>
    <w:link w:val="a5"/>
    <w:uiPriority w:val="99"/>
    <w:rsid w:val="00C70DED"/>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健人</dc:creator>
  <cp:keywords/>
  <dc:description/>
  <cp:lastModifiedBy>戸田市</cp:lastModifiedBy>
  <cp:revision>4</cp:revision>
  <cp:lastPrinted>2019-07-24T08:02:00Z</cp:lastPrinted>
  <dcterms:created xsi:type="dcterms:W3CDTF">2019-07-05T02:37:00Z</dcterms:created>
  <dcterms:modified xsi:type="dcterms:W3CDTF">2024-07-17T06:26:00Z</dcterms:modified>
</cp:coreProperties>
</file>