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729A" w14:textId="77777777" w:rsidR="00E55712" w:rsidRDefault="00E55712" w:rsidP="00E55712">
      <w:r>
        <w:rPr>
          <w:rFonts w:hint="eastAsia"/>
        </w:rPr>
        <w:t>韓国　朝鮮語版</w:t>
      </w:r>
    </w:p>
    <w:p w14:paraId="03E882F2" w14:textId="77777777" w:rsidR="00E55712" w:rsidRDefault="00E55712" w:rsidP="00E55712">
      <w:r>
        <w:rPr>
          <w:rFonts w:ascii="Malgun Gothic" w:eastAsia="Malgun Gothic" w:hAnsi="Malgun Gothic" w:cs="Malgun Gothic" w:hint="eastAsia"/>
        </w:rPr>
        <w:t>한국</w:t>
      </w:r>
      <w:r>
        <w:rPr>
          <w:rFonts w:hint="eastAsia"/>
        </w:rPr>
        <w:t xml:space="preserve"> </w:t>
      </w:r>
      <w:r>
        <w:rPr>
          <w:rFonts w:ascii="Malgun Gothic" w:eastAsia="Malgun Gothic" w:hAnsi="Malgun Gothic" w:cs="Malgun Gothic" w:hint="eastAsia"/>
        </w:rPr>
        <w:t>조선어판</w:t>
      </w:r>
      <w:r>
        <w:rPr>
          <w:rFonts w:hint="eastAsia"/>
        </w:rPr>
        <w:t> </w:t>
      </w:r>
    </w:p>
    <w:p w14:paraId="09F44147" w14:textId="77777777" w:rsidR="00E55712" w:rsidRDefault="00E55712" w:rsidP="00E55712"/>
    <w:p w14:paraId="7A78FF94" w14:textId="77777777" w:rsidR="00E55712" w:rsidRDefault="00E55712" w:rsidP="00E55712">
      <w:r>
        <w:rPr>
          <w:rFonts w:hint="eastAsia"/>
        </w:rPr>
        <w:t>第5次戸田市生涯学習推進計画　概要版</w:t>
      </w:r>
    </w:p>
    <w:p w14:paraId="0EF1D937" w14:textId="77777777" w:rsidR="00E55712" w:rsidRDefault="00E55712" w:rsidP="00E55712">
      <w:r>
        <w:rPr>
          <w:rFonts w:ascii="Malgun Gothic" w:eastAsia="Malgun Gothic" w:hAnsi="Malgun Gothic" w:cs="Malgun Gothic" w:hint="eastAsia"/>
        </w:rPr>
        <w:t>제</w:t>
      </w:r>
      <w:r>
        <w:rPr>
          <w:rFonts w:hint="eastAsia"/>
        </w:rPr>
        <w:t>5</w:t>
      </w:r>
      <w:r>
        <w:rPr>
          <w:rFonts w:ascii="Malgun Gothic" w:eastAsia="Malgun Gothic" w:hAnsi="Malgun Gothic" w:cs="Malgun Gothic" w:hint="eastAsia"/>
        </w:rPr>
        <w:t>차</w:t>
      </w:r>
      <w:r>
        <w:rPr>
          <w:rFonts w:hint="eastAsia"/>
        </w:rPr>
        <w:t xml:space="preserve"> </w:t>
      </w:r>
      <w:r>
        <w:rPr>
          <w:rFonts w:ascii="Malgun Gothic" w:eastAsia="Malgun Gothic" w:hAnsi="Malgun Gothic" w:cs="Malgun Gothic" w:hint="eastAsia"/>
        </w:rPr>
        <w:t>도다시</w:t>
      </w:r>
      <w:r>
        <w:rPr>
          <w:rFonts w:hint="eastAsia"/>
        </w:rPr>
        <w:t xml:space="preserve"> </w:t>
      </w:r>
      <w:r>
        <w:rPr>
          <w:rFonts w:ascii="Malgun Gothic" w:eastAsia="Malgun Gothic" w:hAnsi="Malgun Gothic" w:cs="Malgun Gothic" w:hint="eastAsia"/>
        </w:rPr>
        <w:t>생애학습</w:t>
      </w:r>
      <w:r>
        <w:rPr>
          <w:rFonts w:hint="eastAsia"/>
        </w:rPr>
        <w:t xml:space="preserve"> </w:t>
      </w:r>
      <w:r>
        <w:rPr>
          <w:rFonts w:ascii="Malgun Gothic" w:eastAsia="Malgun Gothic" w:hAnsi="Malgun Gothic" w:cs="Malgun Gothic" w:hint="eastAsia"/>
        </w:rPr>
        <w:t>추진계획</w:t>
      </w:r>
      <w:r>
        <w:rPr>
          <w:rFonts w:hint="eastAsia"/>
        </w:rPr>
        <w:t xml:space="preserve"> </w:t>
      </w:r>
      <w:r>
        <w:rPr>
          <w:rFonts w:ascii="Malgun Gothic" w:eastAsia="Malgun Gothic" w:hAnsi="Malgun Gothic" w:cs="Malgun Gothic" w:hint="eastAsia"/>
        </w:rPr>
        <w:t>개요판</w:t>
      </w:r>
    </w:p>
    <w:p w14:paraId="58459D10" w14:textId="77777777" w:rsidR="00E55712" w:rsidRDefault="00E55712" w:rsidP="00E55712">
      <w:r>
        <w:rPr>
          <w:rFonts w:hint="eastAsia"/>
        </w:rPr>
        <w:t>計画年度：２０２１年度～２０２５年度</w:t>
      </w:r>
    </w:p>
    <w:p w14:paraId="01A74BF4" w14:textId="77777777" w:rsidR="00E55712" w:rsidRDefault="00E55712" w:rsidP="00E55712">
      <w:r>
        <w:rPr>
          <w:rFonts w:ascii="Malgun Gothic" w:eastAsia="Malgun Gothic" w:hAnsi="Malgun Gothic" w:cs="Malgun Gothic" w:hint="eastAsia"/>
        </w:rPr>
        <w:t>계획년도</w:t>
      </w:r>
      <w:r>
        <w:rPr>
          <w:rFonts w:hint="eastAsia"/>
        </w:rPr>
        <w:t>:　 ２０２１</w:t>
      </w:r>
      <w:r>
        <w:rPr>
          <w:rFonts w:ascii="Malgun Gothic" w:eastAsia="Malgun Gothic" w:hAnsi="Malgun Gothic" w:cs="Malgun Gothic" w:hint="eastAsia"/>
        </w:rPr>
        <w:t>년도</w:t>
      </w:r>
      <w:r>
        <w:rPr>
          <w:rFonts w:hint="eastAsia"/>
        </w:rPr>
        <w:t xml:space="preserve"> ~２０２５</w:t>
      </w:r>
      <w:r>
        <w:rPr>
          <w:rFonts w:ascii="Malgun Gothic" w:eastAsia="Malgun Gothic" w:hAnsi="Malgun Gothic" w:cs="Malgun Gothic" w:hint="eastAsia"/>
        </w:rPr>
        <w:t>년도</w:t>
      </w:r>
      <w:r>
        <w:rPr>
          <w:rFonts w:hint="eastAsia"/>
        </w:rPr>
        <w:t> </w:t>
      </w:r>
    </w:p>
    <w:p w14:paraId="0A197AA7" w14:textId="77777777" w:rsidR="00E55712" w:rsidRDefault="00E55712" w:rsidP="00E55712"/>
    <w:p w14:paraId="0E831630" w14:textId="77777777" w:rsidR="00E55712" w:rsidRDefault="00E55712" w:rsidP="00E55712">
      <w:r>
        <w:rPr>
          <w:rFonts w:hint="eastAsia"/>
        </w:rPr>
        <w:t>戸田市教育委員会事務教局　生涯学習課</w:t>
      </w:r>
    </w:p>
    <w:p w14:paraId="55F6F349" w14:textId="77777777" w:rsidR="00E55712" w:rsidRDefault="00E55712" w:rsidP="00E55712">
      <w:r>
        <w:rPr>
          <w:rFonts w:ascii="Malgun Gothic" w:eastAsia="Malgun Gothic" w:hAnsi="Malgun Gothic" w:cs="Malgun Gothic" w:hint="eastAsia"/>
        </w:rPr>
        <w:t>도다시</w:t>
      </w:r>
      <w:r>
        <w:rPr>
          <w:rFonts w:hint="eastAsia"/>
        </w:rPr>
        <w:t xml:space="preserve"> </w:t>
      </w:r>
      <w:r>
        <w:rPr>
          <w:rFonts w:ascii="Malgun Gothic" w:eastAsia="Malgun Gothic" w:hAnsi="Malgun Gothic" w:cs="Malgun Gothic" w:hint="eastAsia"/>
        </w:rPr>
        <w:t>교육위원회</w:t>
      </w:r>
      <w:r>
        <w:rPr>
          <w:rFonts w:hint="eastAsia"/>
        </w:rPr>
        <w:t xml:space="preserve"> </w:t>
      </w:r>
      <w:r>
        <w:rPr>
          <w:rFonts w:ascii="Malgun Gothic" w:eastAsia="Malgun Gothic" w:hAnsi="Malgun Gothic" w:cs="Malgun Gothic" w:hint="eastAsia"/>
        </w:rPr>
        <w:t>사무국</w:t>
      </w:r>
      <w:r>
        <w:rPr>
          <w:rFonts w:hint="eastAsia"/>
        </w:rPr>
        <w:t xml:space="preserve"> </w:t>
      </w:r>
      <w:r>
        <w:rPr>
          <w:rFonts w:ascii="Malgun Gothic" w:eastAsia="Malgun Gothic" w:hAnsi="Malgun Gothic" w:cs="Malgun Gothic" w:hint="eastAsia"/>
        </w:rPr>
        <w:t>생애학습과</w:t>
      </w:r>
      <w:r>
        <w:rPr>
          <w:rFonts w:hint="eastAsia"/>
        </w:rPr>
        <w:t> </w:t>
      </w:r>
    </w:p>
    <w:p w14:paraId="59876969" w14:textId="1252953F" w:rsidR="00E55712" w:rsidRPr="00E55712" w:rsidRDefault="008E34AE" w:rsidP="00F03A0E">
      <w:pPr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/>
          <w:noProof/>
          <w:sz w:val="24"/>
          <w:szCs w:val="24"/>
        </w:rPr>
        <w:drawing>
          <wp:inline distT="0" distB="0" distL="0" distR="0" wp14:anchorId="053439E7" wp14:editId="1F4084D9">
            <wp:extent cx="6188710" cy="3481070"/>
            <wp:effectExtent l="19050" t="19050" r="21590" b="2413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ライド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A33190" w14:textId="5972D30A" w:rsidR="00E55712" w:rsidRDefault="008E34AE" w:rsidP="00F03A0E">
      <w:pPr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/>
          <w:noProof/>
          <w:sz w:val="24"/>
          <w:szCs w:val="24"/>
        </w:rPr>
        <w:lastRenderedPageBreak/>
        <w:drawing>
          <wp:inline distT="0" distB="0" distL="0" distR="0" wp14:anchorId="25171741" wp14:editId="2BEC37AA">
            <wp:extent cx="6188710" cy="3481070"/>
            <wp:effectExtent l="0" t="0" r="254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ライド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FB24D" w14:textId="0D66A675" w:rsidR="00E55712" w:rsidRDefault="008E34AE" w:rsidP="00F03A0E">
      <w:pPr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/>
          <w:noProof/>
          <w:sz w:val="24"/>
          <w:szCs w:val="24"/>
        </w:rPr>
        <w:drawing>
          <wp:inline distT="0" distB="0" distL="0" distR="0" wp14:anchorId="360C8D81" wp14:editId="487C7BF5">
            <wp:extent cx="6188710" cy="3481070"/>
            <wp:effectExtent l="0" t="0" r="254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スライド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EB904" w14:textId="08F0B935" w:rsidR="008E34AE" w:rsidRDefault="008E34AE" w:rsidP="00F03A0E">
      <w:pPr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/>
          <w:noProof/>
          <w:sz w:val="24"/>
          <w:szCs w:val="24"/>
        </w:rPr>
        <w:lastRenderedPageBreak/>
        <w:drawing>
          <wp:inline distT="0" distB="0" distL="0" distR="0" wp14:anchorId="66912673" wp14:editId="3608C169">
            <wp:extent cx="6188710" cy="3481070"/>
            <wp:effectExtent l="0" t="0" r="254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スライド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DD47D" w14:textId="3E481A04" w:rsidR="008E34AE" w:rsidRDefault="008E34AE" w:rsidP="00F03A0E">
      <w:pPr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 w:hint="eastAsia"/>
          <w:noProof/>
          <w:sz w:val="24"/>
          <w:szCs w:val="24"/>
        </w:rPr>
        <w:drawing>
          <wp:inline distT="0" distB="0" distL="0" distR="0" wp14:anchorId="698C8479" wp14:editId="0995436B">
            <wp:extent cx="6188710" cy="3481070"/>
            <wp:effectExtent l="0" t="0" r="254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スライド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AE37E" w14:textId="3BE630BA" w:rsidR="008E34AE" w:rsidRDefault="008E34AE" w:rsidP="00F03A0E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14:paraId="08E813FC" w14:textId="4A5357CE" w:rsidR="008E34AE" w:rsidRDefault="008E34AE" w:rsidP="00F03A0E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14:paraId="7A5C4895" w14:textId="77777777" w:rsidR="008E34AE" w:rsidRDefault="008E34AE" w:rsidP="00F03A0E">
      <w:pPr>
        <w:rPr>
          <w:rFonts w:ascii="Malgun Gothic" w:eastAsia="Malgun Gothic" w:hAnsi="Malgun Gothic" w:hint="eastAsia"/>
          <w:sz w:val="24"/>
          <w:szCs w:val="24"/>
          <w:lang w:eastAsia="ko-KR"/>
        </w:rPr>
      </w:pPr>
      <w:bookmarkStart w:id="0" w:name="_GoBack"/>
      <w:bookmarkEnd w:id="0"/>
    </w:p>
    <w:p w14:paraId="43F79C17" w14:textId="6AAC4EFA" w:rsidR="00366612" w:rsidRPr="00F03A0E" w:rsidRDefault="00F03A0E" w:rsidP="00F03A0E">
      <w:pPr>
        <w:rPr>
          <w:rFonts w:ascii="Malgun Gothic" w:hAnsi="Malgun Gothic"/>
          <w:sz w:val="24"/>
          <w:szCs w:val="24"/>
          <w:lang w:eastAsia="ko-KR"/>
        </w:rPr>
      </w:pPr>
      <w:r w:rsidRPr="00F03A0E">
        <w:rPr>
          <w:rFonts w:ascii="Malgun Gothic" w:eastAsia="Malgun Gothic" w:hAnsi="Malgun Gothic" w:hint="eastAsia"/>
          <w:sz w:val="24"/>
          <w:szCs w:val="24"/>
          <w:lang w:eastAsia="ko-KR"/>
        </w:rPr>
        <w:lastRenderedPageBreak/>
        <w:t>【계획방침】</w:t>
      </w:r>
    </w:p>
    <w:p w14:paraId="3150EA37" w14:textId="166A86C9" w:rsidR="00F03A0E" w:rsidRDefault="00F03A0E" w:rsidP="00F03A0E">
      <w:pPr>
        <w:rPr>
          <w:rFonts w:ascii="Malgun Gothic" w:eastAsia="Malgun Gothic" w:hAnsi="Malgun Gothic" w:cs="Batang"/>
          <w:sz w:val="24"/>
          <w:szCs w:val="24"/>
          <w:lang w:eastAsia="ko-KR"/>
        </w:rPr>
      </w:pPr>
      <w:r w:rsidRPr="00F03A0E">
        <w:rPr>
          <w:rFonts w:ascii="Batang" w:eastAsia="Batang" w:hAnsi="Batang" w:cs="Batang" w:hint="eastAsia"/>
          <w:sz w:val="24"/>
          <w:szCs w:val="24"/>
          <w:lang w:eastAsia="ko-KR"/>
        </w:rPr>
        <w:t>기본방침1</w:t>
      </w:r>
      <w:r w:rsidRPr="00F03A0E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F03A0E">
        <w:rPr>
          <w:rFonts w:ascii="Batang" w:eastAsia="Batang" w:hAnsi="Batang" w:cs="Batang" w:hint="eastAsia"/>
          <w:sz w:val="24"/>
          <w:szCs w:val="24"/>
          <w:lang w:eastAsia="ko-KR"/>
        </w:rPr>
        <w:t xml:space="preserve">새로운 자신과의 만남 </w:t>
      </w:r>
      <w:r w:rsidRPr="00F03A0E">
        <w:rPr>
          <w:rFonts w:ascii="Batang" w:eastAsia="Batang" w:hAnsi="Batang" w:cs="Batang"/>
          <w:sz w:val="24"/>
          <w:szCs w:val="24"/>
          <w:lang w:eastAsia="ko-KR"/>
        </w:rPr>
        <w:t xml:space="preserve">  </w:t>
      </w:r>
      <w:r w:rsidRPr="00F03A0E">
        <w:rPr>
          <w:rFonts w:ascii="Malgun Gothic" w:eastAsia="Malgun Gothic" w:hAnsi="Malgun Gothic" w:cs="Batang" w:hint="eastAsia"/>
          <w:sz w:val="24"/>
          <w:szCs w:val="24"/>
          <w:lang w:eastAsia="ko-KR"/>
        </w:rPr>
        <w:t>～</w:t>
      </w:r>
      <w:r w:rsidRPr="00F03A0E">
        <w:rPr>
          <w:rFonts w:ascii="Batang" w:eastAsia="Batang" w:hAnsi="Batang" w:cs="Batang" w:hint="eastAsia"/>
          <w:sz w:val="24"/>
          <w:szCs w:val="24"/>
          <w:lang w:eastAsia="ko-KR"/>
        </w:rPr>
        <w:t>배움의 계기 만들기</w:t>
      </w:r>
      <w:r w:rsidRPr="00F03A0E">
        <w:rPr>
          <w:rFonts w:ascii="Malgun Gothic" w:eastAsia="Malgun Gothic" w:hAnsi="Malgun Gothic" w:cs="Batang" w:hint="eastAsia"/>
          <w:sz w:val="24"/>
          <w:szCs w:val="24"/>
          <w:lang w:eastAsia="ko-KR"/>
        </w:rPr>
        <w:t>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6646"/>
      </w:tblGrid>
      <w:tr w:rsidR="00F4016D" w14:paraId="2DE05D8F" w14:textId="7E61BE6C" w:rsidTr="00C40D7F">
        <w:tc>
          <w:tcPr>
            <w:tcW w:w="3090" w:type="dxa"/>
            <w:shd w:val="clear" w:color="auto" w:fill="D0CECE" w:themeFill="background2" w:themeFillShade="E6"/>
          </w:tcPr>
          <w:p w14:paraId="778113C5" w14:textId="36C757A7" w:rsidR="00F4016D" w:rsidRPr="00F4016D" w:rsidRDefault="00F4016D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Malgun Gothic"/>
                <w:sz w:val="24"/>
                <w:szCs w:val="24"/>
                <w:lang w:eastAsia="ko-KR"/>
              </w:rPr>
              <w:t xml:space="preserve">  </w:t>
            </w: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시 </w:t>
            </w:r>
            <w:r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</w:t>
            </w: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책</w:t>
            </w:r>
          </w:p>
        </w:tc>
        <w:tc>
          <w:tcPr>
            <w:tcW w:w="6646" w:type="dxa"/>
            <w:shd w:val="clear" w:color="auto" w:fill="D0CECE" w:themeFill="background2" w:themeFillShade="E6"/>
          </w:tcPr>
          <w:p w14:paraId="06D33870" w14:textId="5F38CCD6" w:rsidR="00F4016D" w:rsidRPr="00F4016D" w:rsidRDefault="00F4016D" w:rsidP="00F4016D">
            <w:pPr>
              <w:ind w:left="991" w:firstLineChars="300" w:firstLine="720"/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방 </w:t>
            </w:r>
            <w:r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    </w:t>
            </w: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책 </w:t>
            </w:r>
          </w:p>
        </w:tc>
      </w:tr>
      <w:tr w:rsidR="00F4016D" w14:paraId="197C6CBF" w14:textId="1D11D240" w:rsidTr="00F4016D">
        <w:trPr>
          <w:trHeight w:val="590"/>
        </w:trPr>
        <w:tc>
          <w:tcPr>
            <w:tcW w:w="3090" w:type="dxa"/>
            <w:vMerge w:val="restart"/>
          </w:tcPr>
          <w:p w14:paraId="77D971D1" w14:textId="77777777" w:rsidR="00F4016D" w:rsidRDefault="00F4016D" w:rsidP="00F03A0E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학습활동의 계기를 </w:t>
            </w:r>
          </w:p>
          <w:p w14:paraId="13720D7F" w14:textId="5F2E66CC" w:rsidR="00F4016D" w:rsidRDefault="00F4016D" w:rsidP="00F03A0E">
            <w:pPr>
              <w:rPr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만들어 줍니다</w:t>
            </w:r>
          </w:p>
        </w:tc>
        <w:tc>
          <w:tcPr>
            <w:tcW w:w="6646" w:type="dxa"/>
          </w:tcPr>
          <w:p w14:paraId="4FBB99E5" w14:textId="63206964" w:rsidR="00F4016D" w:rsidRPr="00F4016D" w:rsidRDefault="00F4016D" w:rsidP="00F4016D">
            <w:pPr>
              <w:widowControl/>
              <w:jc w:val="left"/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F4016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I</w:t>
            </w:r>
            <w:r w:rsidRPr="00F4016D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CT </w:t>
            </w:r>
            <w:r w:rsidRPr="00F4016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이용 </w:t>
            </w:r>
          </w:p>
        </w:tc>
      </w:tr>
      <w:tr w:rsidR="00F4016D" w14:paraId="00E58EEE" w14:textId="77777777" w:rsidTr="00F4016D">
        <w:trPr>
          <w:trHeight w:val="490"/>
        </w:trPr>
        <w:tc>
          <w:tcPr>
            <w:tcW w:w="3090" w:type="dxa"/>
            <w:vMerge/>
          </w:tcPr>
          <w:p w14:paraId="21EACC6F" w14:textId="77777777" w:rsidR="00F4016D" w:rsidRDefault="00F4016D" w:rsidP="00F03A0E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</w:p>
        </w:tc>
        <w:tc>
          <w:tcPr>
            <w:tcW w:w="6646" w:type="dxa"/>
          </w:tcPr>
          <w:p w14:paraId="47B1891A" w14:textId="7E46A950" w:rsidR="00F4016D" w:rsidRPr="00F4016D" w:rsidRDefault="00F4016D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생애학습 참가의 계기가 되는 강좌를 늘리겠습니다.</w:t>
            </w:r>
          </w:p>
        </w:tc>
      </w:tr>
      <w:tr w:rsidR="00F4016D" w14:paraId="11E596A0" w14:textId="0DCE197A" w:rsidTr="00F4016D">
        <w:trPr>
          <w:trHeight w:val="1140"/>
        </w:trPr>
        <w:tc>
          <w:tcPr>
            <w:tcW w:w="3090" w:type="dxa"/>
            <w:vMerge w:val="restart"/>
          </w:tcPr>
          <w:p w14:paraId="5C9383F9" w14:textId="77777777" w:rsidR="00F4016D" w:rsidRDefault="00F4016D" w:rsidP="00F03A0E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정보제공 상담체재를 </w:t>
            </w:r>
          </w:p>
          <w:p w14:paraId="5564AA49" w14:textId="68412213" w:rsidR="00F4016D" w:rsidRDefault="00F4016D" w:rsidP="00F03A0E">
            <w:pPr>
              <w:rPr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강화합니다.</w:t>
            </w:r>
          </w:p>
        </w:tc>
        <w:tc>
          <w:tcPr>
            <w:tcW w:w="6646" w:type="dxa"/>
          </w:tcPr>
          <w:p w14:paraId="36B41119" w14:textId="6D781145" w:rsidR="00F4016D" w:rsidRPr="00F4016D" w:rsidRDefault="00F4016D" w:rsidP="00F4016D">
            <w:pPr>
              <w:widowControl/>
              <w:jc w:val="left"/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여러가지 방법으로 생애학습에 관한 정보를 발신하겠습니다.</w:t>
            </w:r>
          </w:p>
        </w:tc>
      </w:tr>
      <w:tr w:rsidR="00F4016D" w14:paraId="1E0F738B" w14:textId="77777777" w:rsidTr="00F4016D">
        <w:trPr>
          <w:trHeight w:val="660"/>
        </w:trPr>
        <w:tc>
          <w:tcPr>
            <w:tcW w:w="3090" w:type="dxa"/>
            <w:vMerge/>
          </w:tcPr>
          <w:p w14:paraId="674D3496" w14:textId="77777777" w:rsidR="00F4016D" w:rsidRDefault="00F4016D" w:rsidP="00F03A0E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</w:p>
        </w:tc>
        <w:tc>
          <w:tcPr>
            <w:tcW w:w="6646" w:type="dxa"/>
          </w:tcPr>
          <w:p w14:paraId="17E74359" w14:textId="5314B810" w:rsidR="00F4016D" w:rsidRDefault="00F4016D" w:rsidP="00F4016D">
            <w:pPr>
              <w:jc w:val="left"/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F4016D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상담체제를 강화하겠습니다.</w:t>
            </w:r>
          </w:p>
        </w:tc>
      </w:tr>
    </w:tbl>
    <w:p w14:paraId="0FC17FAD" w14:textId="1C61B8BE" w:rsidR="00F03A0E" w:rsidRDefault="00F03A0E" w:rsidP="00F03A0E">
      <w:pPr>
        <w:rPr>
          <w:rFonts w:eastAsia="Malgun Gothic"/>
          <w:sz w:val="24"/>
          <w:szCs w:val="24"/>
          <w:lang w:eastAsia="ko-KR"/>
        </w:rPr>
      </w:pPr>
    </w:p>
    <w:p w14:paraId="6BF9186E" w14:textId="7A879302" w:rsidR="00D4653F" w:rsidRDefault="00D4653F" w:rsidP="00F03A0E">
      <w:pPr>
        <w:rPr>
          <w:rFonts w:ascii="Batang" w:eastAsia="Batang" w:hAnsi="Batang"/>
          <w:sz w:val="24"/>
          <w:szCs w:val="24"/>
          <w:lang w:eastAsia="ko-KR"/>
        </w:rPr>
      </w:pPr>
      <w:r w:rsidRPr="00D4653F">
        <w:rPr>
          <w:rFonts w:ascii="Batang" w:eastAsia="Batang" w:hAnsi="Batang" w:hint="eastAsia"/>
          <w:sz w:val="24"/>
          <w:szCs w:val="24"/>
          <w:lang w:eastAsia="ko-KR"/>
        </w:rPr>
        <w:t>기본방침2</w:t>
      </w:r>
      <w:r w:rsidRPr="00D4653F">
        <w:rPr>
          <w:rFonts w:ascii="Batang" w:eastAsia="Batang" w:hAnsi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D4653F">
        <w:rPr>
          <w:rFonts w:ascii="Batang" w:eastAsia="Batang" w:hAnsi="Batang" w:hint="eastAsia"/>
          <w:sz w:val="24"/>
          <w:szCs w:val="24"/>
          <w:lang w:eastAsia="ko-KR"/>
        </w:rPr>
        <w:t>인생1</w:t>
      </w:r>
      <w:r w:rsidRPr="00D4653F">
        <w:rPr>
          <w:rFonts w:ascii="Batang" w:eastAsia="Batang" w:hAnsi="Batang"/>
          <w:sz w:val="24"/>
          <w:szCs w:val="24"/>
          <w:lang w:eastAsia="ko-KR"/>
        </w:rPr>
        <w:t>00</w:t>
      </w:r>
      <w:r w:rsidRPr="00D4653F">
        <w:rPr>
          <w:rFonts w:ascii="Batang" w:eastAsia="Batang" w:hAnsi="Batang" w:hint="eastAsia"/>
          <w:sz w:val="24"/>
          <w:szCs w:val="24"/>
          <w:lang w:eastAsia="ko-KR"/>
        </w:rPr>
        <w:t>년 시대를 풍요롭게 살자</w:t>
      </w:r>
    </w:p>
    <w:p w14:paraId="3E1FA5FE" w14:textId="7B05A20D" w:rsidR="00D4653F" w:rsidRDefault="00D4653F" w:rsidP="00F03A0E">
      <w:pPr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 w:hint="eastAsia"/>
          <w:sz w:val="24"/>
          <w:szCs w:val="24"/>
          <w:lang w:eastAsia="ko-KR"/>
        </w:rPr>
        <w:t>～</w:t>
      </w:r>
      <w:r w:rsidRPr="00226E17">
        <w:rPr>
          <w:rFonts w:ascii="Batang" w:eastAsia="Batang" w:hAnsi="Batang" w:hint="eastAsia"/>
          <w:sz w:val="24"/>
          <w:szCs w:val="24"/>
          <w:lang w:eastAsia="ko-KR"/>
        </w:rPr>
        <w:t>연령이나 여러가지 시민의 희망에 맞는 배움을 제공～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6F6271" w14:paraId="30A87C6D" w14:textId="77777777" w:rsidTr="00C40D7F">
        <w:tc>
          <w:tcPr>
            <w:tcW w:w="2830" w:type="dxa"/>
            <w:shd w:val="clear" w:color="auto" w:fill="D0CECE" w:themeFill="background2" w:themeFillShade="E6"/>
          </w:tcPr>
          <w:p w14:paraId="187F5936" w14:textId="7FEB85B8" w:rsidR="006F6271" w:rsidRDefault="006F6271" w:rsidP="00D20594">
            <w:pPr>
              <w:ind w:firstLineChars="200" w:firstLine="480"/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시</w:t>
            </w:r>
            <w:r w:rsidR="00D20594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 </w:t>
            </w:r>
            <w:r w:rsidR="00D20594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</w:t>
            </w: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책 </w:t>
            </w:r>
          </w:p>
        </w:tc>
        <w:tc>
          <w:tcPr>
            <w:tcW w:w="6906" w:type="dxa"/>
            <w:shd w:val="clear" w:color="auto" w:fill="D0CECE" w:themeFill="background2" w:themeFillShade="E6"/>
          </w:tcPr>
          <w:p w14:paraId="688E282F" w14:textId="43A767F4" w:rsidR="006F6271" w:rsidRDefault="006F6271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</w:t>
            </w:r>
            <w:r w:rsidR="00D20594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         </w:t>
            </w: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방 </w:t>
            </w:r>
            <w:r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</w:t>
            </w: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책 </w:t>
            </w:r>
          </w:p>
        </w:tc>
      </w:tr>
      <w:tr w:rsidR="006F6271" w14:paraId="46210625" w14:textId="77777777" w:rsidTr="00D20594">
        <w:trPr>
          <w:trHeight w:val="530"/>
        </w:trPr>
        <w:tc>
          <w:tcPr>
            <w:tcW w:w="2830" w:type="dxa"/>
            <w:vMerge w:val="restart"/>
          </w:tcPr>
          <w:p w14:paraId="5C418031" w14:textId="77777777" w:rsidR="006F6271" w:rsidRDefault="006F6271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나이별 </w:t>
            </w:r>
          </w:p>
          <w:p w14:paraId="4ABA23E9" w14:textId="2733B783" w:rsidR="006F6271" w:rsidRDefault="006F6271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배움을 늘</w:t>
            </w:r>
            <w:r w:rsidR="0094249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립니다</w:t>
            </w: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906" w:type="dxa"/>
          </w:tcPr>
          <w:p w14:paraId="620071F7" w14:textId="0FA32898" w:rsidR="006F6271" w:rsidRDefault="006F6271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소학교에 들어가기 전의 아이들의 배움을 늘리겠습니다.</w:t>
            </w:r>
          </w:p>
        </w:tc>
      </w:tr>
      <w:tr w:rsidR="006F6271" w14:paraId="59E6C29A" w14:textId="77777777" w:rsidTr="00D20594">
        <w:trPr>
          <w:trHeight w:val="260"/>
        </w:trPr>
        <w:tc>
          <w:tcPr>
            <w:tcW w:w="2830" w:type="dxa"/>
            <w:vMerge/>
          </w:tcPr>
          <w:p w14:paraId="06CCF3CC" w14:textId="77777777" w:rsidR="006F6271" w:rsidRDefault="006F6271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7FB18FCE" w14:textId="040425B2" w:rsidR="006F6271" w:rsidRDefault="006F6271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소학교의 배움을 늘리겠습니다.</w:t>
            </w:r>
          </w:p>
        </w:tc>
      </w:tr>
      <w:tr w:rsidR="00251912" w14:paraId="1DA56CAF" w14:textId="77777777" w:rsidTr="00D20594">
        <w:trPr>
          <w:trHeight w:val="385"/>
        </w:trPr>
        <w:tc>
          <w:tcPr>
            <w:tcW w:w="2830" w:type="dxa"/>
            <w:vMerge/>
          </w:tcPr>
          <w:p w14:paraId="5185A1C8" w14:textId="77777777" w:rsidR="00251912" w:rsidRDefault="00251912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0E9C4F93" w14:textId="3E2DF45B" w:rsidR="00251912" w:rsidRDefault="00251912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어른의 배움을 늘리겠습니다.</w:t>
            </w:r>
          </w:p>
        </w:tc>
      </w:tr>
      <w:tr w:rsidR="006F6271" w14:paraId="578748DA" w14:textId="77777777" w:rsidTr="00D20594">
        <w:trPr>
          <w:trHeight w:val="320"/>
        </w:trPr>
        <w:tc>
          <w:tcPr>
            <w:tcW w:w="2830" w:type="dxa"/>
            <w:vMerge/>
          </w:tcPr>
          <w:p w14:paraId="5CD38536" w14:textId="77777777" w:rsidR="006F6271" w:rsidRDefault="006F6271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39AA5B8F" w14:textId="6957C083" w:rsidR="006F6271" w:rsidRDefault="006F6271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고령자의 배움을 늘리겠습니다.</w:t>
            </w:r>
          </w:p>
        </w:tc>
      </w:tr>
      <w:tr w:rsidR="006F6271" w14:paraId="1835CD13" w14:textId="77777777" w:rsidTr="00D20594">
        <w:trPr>
          <w:trHeight w:val="466"/>
        </w:trPr>
        <w:tc>
          <w:tcPr>
            <w:tcW w:w="2830" w:type="dxa"/>
            <w:vMerge/>
          </w:tcPr>
          <w:p w14:paraId="5F9C668A" w14:textId="77777777" w:rsidR="006F6271" w:rsidRDefault="006F6271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0E16B54C" w14:textId="69291D59" w:rsidR="006F6271" w:rsidRDefault="006F6271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일하는사람들의 다시 배우기를 권장하겠습니다.</w:t>
            </w:r>
          </w:p>
        </w:tc>
      </w:tr>
      <w:tr w:rsidR="00445E7A" w14:paraId="581D2B25" w14:textId="77777777" w:rsidTr="00445E7A">
        <w:trPr>
          <w:trHeight w:val="300"/>
        </w:trPr>
        <w:tc>
          <w:tcPr>
            <w:tcW w:w="2830" w:type="dxa"/>
            <w:vMerge w:val="restart"/>
          </w:tcPr>
          <w:p w14:paraId="42153D51" w14:textId="77777777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함께 사는 사회의 </w:t>
            </w:r>
          </w:p>
          <w:p w14:paraId="7BF5851E" w14:textId="3FB72243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배움 지원 </w:t>
            </w:r>
          </w:p>
        </w:tc>
        <w:tc>
          <w:tcPr>
            <w:tcW w:w="6906" w:type="dxa"/>
          </w:tcPr>
          <w:p w14:paraId="1500BB46" w14:textId="7BA2C8B7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인권의식을 높이겠습니다</w:t>
            </w:r>
          </w:p>
        </w:tc>
      </w:tr>
      <w:tr w:rsidR="00445E7A" w14:paraId="157D8893" w14:textId="77777777" w:rsidTr="00445E7A">
        <w:trPr>
          <w:trHeight w:val="300"/>
        </w:trPr>
        <w:tc>
          <w:tcPr>
            <w:tcW w:w="2830" w:type="dxa"/>
            <w:vMerge/>
          </w:tcPr>
          <w:p w14:paraId="5B6BFE4D" w14:textId="77777777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5907A624" w14:textId="32657148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장애자의 배움 지원 </w:t>
            </w:r>
          </w:p>
        </w:tc>
      </w:tr>
      <w:tr w:rsidR="00445E7A" w14:paraId="76B46452" w14:textId="77777777" w:rsidTr="00D20594">
        <w:trPr>
          <w:trHeight w:val="470"/>
        </w:trPr>
        <w:tc>
          <w:tcPr>
            <w:tcW w:w="2830" w:type="dxa"/>
            <w:vMerge/>
          </w:tcPr>
          <w:p w14:paraId="506DE5B1" w14:textId="77777777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2311A359" w14:textId="235C98FA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누구나가 배울 수 있게 하기 위한 지원 </w:t>
            </w:r>
          </w:p>
        </w:tc>
      </w:tr>
      <w:tr w:rsidR="00445E7A" w14:paraId="6A9B199E" w14:textId="77777777" w:rsidTr="00445E7A">
        <w:trPr>
          <w:trHeight w:val="250"/>
        </w:trPr>
        <w:tc>
          <w:tcPr>
            <w:tcW w:w="2830" w:type="dxa"/>
            <w:vMerge w:val="restart"/>
          </w:tcPr>
          <w:p w14:paraId="5862DB80" w14:textId="17D62A14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현대적 사회적 과제나</w:t>
            </w:r>
          </w:p>
          <w:p w14:paraId="58766F8F" w14:textId="77777777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시민의 희망에 응한</w:t>
            </w:r>
          </w:p>
          <w:p w14:paraId="720D058D" w14:textId="4CFE5B45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배움을 늘리겠습니다.</w:t>
            </w:r>
          </w:p>
        </w:tc>
        <w:tc>
          <w:tcPr>
            <w:tcW w:w="6906" w:type="dxa"/>
          </w:tcPr>
          <w:p w14:paraId="789AEDA0" w14:textId="22A211EF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「생명을 지킨다」는 배움을 권장하겠습니다.</w:t>
            </w:r>
          </w:p>
        </w:tc>
      </w:tr>
      <w:tr w:rsidR="00445E7A" w14:paraId="4495D0C3" w14:textId="77777777" w:rsidTr="00445E7A">
        <w:trPr>
          <w:trHeight w:val="310"/>
        </w:trPr>
        <w:tc>
          <w:tcPr>
            <w:tcW w:w="2830" w:type="dxa"/>
            <w:vMerge/>
          </w:tcPr>
          <w:p w14:paraId="4CD1446A" w14:textId="77777777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133A748C" w14:textId="72327BC8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도다시민대학을 늘리겠습니다.</w:t>
            </w:r>
          </w:p>
        </w:tc>
      </w:tr>
      <w:tr w:rsidR="00445E7A" w14:paraId="7AB88261" w14:textId="77777777" w:rsidTr="00445E7A">
        <w:trPr>
          <w:trHeight w:val="400"/>
        </w:trPr>
        <w:tc>
          <w:tcPr>
            <w:tcW w:w="2830" w:type="dxa"/>
            <w:vMerge/>
          </w:tcPr>
          <w:p w14:paraId="560E18BD" w14:textId="77777777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75D80158" w14:textId="2465D894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환경교육을 권장하겠습니다.</w:t>
            </w:r>
          </w:p>
        </w:tc>
      </w:tr>
      <w:tr w:rsidR="00445E7A" w14:paraId="1CC533CD" w14:textId="77777777" w:rsidTr="00445E7A">
        <w:trPr>
          <w:trHeight w:val="270"/>
        </w:trPr>
        <w:tc>
          <w:tcPr>
            <w:tcW w:w="2830" w:type="dxa"/>
            <w:vMerge/>
          </w:tcPr>
          <w:p w14:paraId="7244187F" w14:textId="77777777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396CC4C3" w14:textId="39E4A5C7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건강에 대해 배운다.</w:t>
            </w:r>
          </w:p>
        </w:tc>
      </w:tr>
      <w:tr w:rsidR="00445E7A" w14:paraId="2B74FDE0" w14:textId="77777777" w:rsidTr="00445E7A">
        <w:trPr>
          <w:trHeight w:val="280"/>
        </w:trPr>
        <w:tc>
          <w:tcPr>
            <w:tcW w:w="2830" w:type="dxa"/>
            <w:vMerge/>
          </w:tcPr>
          <w:p w14:paraId="12015B51" w14:textId="77777777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5918E779" w14:textId="19128316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소비자 교육을 권장하겠습니다.</w:t>
            </w:r>
          </w:p>
        </w:tc>
      </w:tr>
      <w:tr w:rsidR="00445E7A" w14:paraId="44BBD1E5" w14:textId="77777777" w:rsidTr="00084AE0">
        <w:trPr>
          <w:trHeight w:val="574"/>
        </w:trPr>
        <w:tc>
          <w:tcPr>
            <w:tcW w:w="2830" w:type="dxa"/>
            <w:vMerge/>
          </w:tcPr>
          <w:p w14:paraId="483911DA" w14:textId="77777777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506EC657" w14:textId="20AFF339" w:rsidR="00445E7A" w:rsidRDefault="00445E7A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S</w:t>
            </w:r>
            <w:r>
              <w:rPr>
                <w:rFonts w:ascii="Batang" w:eastAsia="Batang" w:hAnsi="Batang"/>
                <w:sz w:val="24"/>
                <w:szCs w:val="24"/>
                <w:lang w:eastAsia="ko-KR"/>
              </w:rPr>
              <w:t>DGs</w:t>
            </w: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의 생각등을 넓히겠습니다.</w:t>
            </w:r>
          </w:p>
        </w:tc>
      </w:tr>
      <w:tr w:rsidR="00084AE0" w14:paraId="73DAF729" w14:textId="77777777" w:rsidTr="00084AE0">
        <w:trPr>
          <w:trHeight w:val="300"/>
        </w:trPr>
        <w:tc>
          <w:tcPr>
            <w:tcW w:w="2830" w:type="dxa"/>
            <w:vMerge w:val="restart"/>
          </w:tcPr>
          <w:p w14:paraId="620CED0D" w14:textId="661EE74E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부담없이 이용할 수 있는 시설</w:t>
            </w:r>
          </w:p>
          <w:p w14:paraId="247572C1" w14:textId="77777777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스포츠 문화 예술활동</w:t>
            </w:r>
          </w:p>
          <w:p w14:paraId="5B32C466" w14:textId="77858483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을 권장하겠습니다</w:t>
            </w:r>
          </w:p>
        </w:tc>
        <w:tc>
          <w:tcPr>
            <w:tcW w:w="6906" w:type="dxa"/>
          </w:tcPr>
          <w:p w14:paraId="45A55C83" w14:textId="0437BDA6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책을 읽는 활동을 권장하겠습니다.</w:t>
            </w:r>
          </w:p>
        </w:tc>
      </w:tr>
      <w:tr w:rsidR="00084AE0" w14:paraId="02F9A4D9" w14:textId="77777777" w:rsidTr="00084AE0">
        <w:trPr>
          <w:trHeight w:val="330"/>
        </w:trPr>
        <w:tc>
          <w:tcPr>
            <w:tcW w:w="2830" w:type="dxa"/>
            <w:vMerge/>
          </w:tcPr>
          <w:p w14:paraId="20B4BF45" w14:textId="77777777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1299C4D3" w14:textId="77777777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향토 박물관 활동을 권장하겠습니다.</w:t>
            </w:r>
          </w:p>
          <w:p w14:paraId="511A8F56" w14:textId="1A0A4F23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사이코 자연학습센터(미도리파루)활동을 권장하겠습니다.</w:t>
            </w:r>
          </w:p>
        </w:tc>
      </w:tr>
      <w:tr w:rsidR="00084AE0" w14:paraId="14ABD8D2" w14:textId="77777777" w:rsidTr="00084AE0">
        <w:trPr>
          <w:trHeight w:val="740"/>
        </w:trPr>
        <w:tc>
          <w:tcPr>
            <w:tcW w:w="2830" w:type="dxa"/>
            <w:vMerge/>
          </w:tcPr>
          <w:p w14:paraId="0AAE3DE9" w14:textId="77777777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5989C087" w14:textId="7ADA0BF9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공민관등의 활동을 권장하겠습니다.</w:t>
            </w:r>
          </w:p>
        </w:tc>
      </w:tr>
      <w:tr w:rsidR="00084AE0" w14:paraId="7CBB77F6" w14:textId="77777777" w:rsidTr="00FB25A1">
        <w:trPr>
          <w:trHeight w:val="730"/>
        </w:trPr>
        <w:tc>
          <w:tcPr>
            <w:tcW w:w="2830" w:type="dxa"/>
            <w:vMerge/>
          </w:tcPr>
          <w:p w14:paraId="5B25DE6F" w14:textId="77777777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56D32190" w14:textId="09CC4254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시설 설비를 늘리겠습니다.</w:t>
            </w:r>
          </w:p>
        </w:tc>
      </w:tr>
      <w:tr w:rsidR="00084AE0" w14:paraId="50CB4B4E" w14:textId="77777777" w:rsidTr="00084AE0">
        <w:trPr>
          <w:trHeight w:val="420"/>
        </w:trPr>
        <w:tc>
          <w:tcPr>
            <w:tcW w:w="2830" w:type="dxa"/>
            <w:vMerge/>
          </w:tcPr>
          <w:p w14:paraId="51BCA555" w14:textId="77777777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4D1F9CB3" w14:textId="1220E828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스포츠 레크레이션 활동을 권장하겠습니다.</w:t>
            </w:r>
          </w:p>
        </w:tc>
      </w:tr>
      <w:tr w:rsidR="00084AE0" w14:paraId="48C9DEBE" w14:textId="77777777" w:rsidTr="00084AE0">
        <w:trPr>
          <w:trHeight w:val="623"/>
        </w:trPr>
        <w:tc>
          <w:tcPr>
            <w:tcW w:w="2830" w:type="dxa"/>
            <w:vMerge/>
          </w:tcPr>
          <w:p w14:paraId="7C067316" w14:textId="77777777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1E79FC1E" w14:textId="59B04776" w:rsid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문화예술 활동을 권장하겠습니다.</w:t>
            </w:r>
          </w:p>
        </w:tc>
      </w:tr>
    </w:tbl>
    <w:p w14:paraId="2226D791" w14:textId="77777777" w:rsidR="00D4653F" w:rsidRPr="00D4653F" w:rsidRDefault="00D4653F" w:rsidP="00F03A0E">
      <w:pPr>
        <w:rPr>
          <w:rFonts w:ascii="Batang" w:eastAsia="Batang" w:hAnsi="Batang"/>
          <w:sz w:val="24"/>
          <w:szCs w:val="24"/>
          <w:lang w:eastAsia="ko-KR"/>
        </w:rPr>
      </w:pPr>
    </w:p>
    <w:p w14:paraId="2CF3CC4D" w14:textId="6F10476D" w:rsidR="00D4653F" w:rsidRPr="00084AE0" w:rsidRDefault="00445E7A" w:rsidP="00F03A0E">
      <w:pPr>
        <w:rPr>
          <w:rFonts w:ascii="Batang" w:eastAsia="Batang" w:hAnsi="Batang"/>
          <w:sz w:val="24"/>
          <w:szCs w:val="24"/>
          <w:lang w:eastAsia="ko-KR"/>
        </w:rPr>
      </w:pPr>
      <w:r w:rsidRPr="00084AE0">
        <w:rPr>
          <w:rFonts w:ascii="Batang" w:eastAsia="Batang" w:hAnsi="Batang" w:hint="eastAsia"/>
          <w:sz w:val="24"/>
          <w:szCs w:val="24"/>
          <w:lang w:eastAsia="ko-KR"/>
        </w:rPr>
        <w:t xml:space="preserve">기본방침 </w:t>
      </w:r>
      <w:r w:rsidRPr="00084AE0">
        <w:rPr>
          <w:rFonts w:ascii="Batang" w:eastAsia="Batang" w:hAnsi="Batang"/>
          <w:sz w:val="24"/>
          <w:szCs w:val="24"/>
          <w:lang w:eastAsia="ko-KR"/>
        </w:rPr>
        <w:t xml:space="preserve">3  </w:t>
      </w:r>
      <w:r w:rsidRPr="00084AE0">
        <w:rPr>
          <w:rFonts w:ascii="Batang" w:eastAsia="Batang" w:hAnsi="Batang" w:hint="eastAsia"/>
          <w:sz w:val="24"/>
          <w:szCs w:val="24"/>
          <w:lang w:eastAsia="ko-KR"/>
        </w:rPr>
        <w:t xml:space="preserve">마을을 건강하게 </w:t>
      </w:r>
      <w:r w:rsidRPr="00084AE0">
        <w:rPr>
          <w:rFonts w:ascii="Batang" w:eastAsia="Batang" w:hAnsi="Batang"/>
          <w:sz w:val="24"/>
          <w:szCs w:val="24"/>
          <w:lang w:eastAsia="ko-KR"/>
        </w:rPr>
        <w:t xml:space="preserve">  </w:t>
      </w:r>
      <w:r w:rsidRPr="00084AE0">
        <w:rPr>
          <w:rFonts w:ascii="Batang" w:eastAsia="Batang" w:hAnsi="Batang" w:hint="eastAsia"/>
          <w:sz w:val="24"/>
          <w:szCs w:val="24"/>
          <w:lang w:eastAsia="ko-KR"/>
        </w:rPr>
        <w:t>～배움의 성과 이용과 교류의 구조 만들기～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084AE0" w:rsidRPr="00084AE0" w14:paraId="4CEA9EA1" w14:textId="77777777" w:rsidTr="003C6577">
        <w:tc>
          <w:tcPr>
            <w:tcW w:w="2830" w:type="dxa"/>
            <w:shd w:val="clear" w:color="auto" w:fill="D0CECE" w:themeFill="background2" w:themeFillShade="E6"/>
          </w:tcPr>
          <w:p w14:paraId="599E910F" w14:textId="5CFDD196" w:rsidR="00084AE0" w:rsidRP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084AE0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시책 </w:t>
            </w:r>
          </w:p>
        </w:tc>
        <w:tc>
          <w:tcPr>
            <w:tcW w:w="6906" w:type="dxa"/>
            <w:shd w:val="clear" w:color="auto" w:fill="D0CECE" w:themeFill="background2" w:themeFillShade="E6"/>
          </w:tcPr>
          <w:p w14:paraId="332FD427" w14:textId="511C8871" w:rsidR="00084AE0" w:rsidRPr="00084AE0" w:rsidRDefault="00084AE0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084AE0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방책</w:t>
            </w:r>
          </w:p>
        </w:tc>
      </w:tr>
      <w:tr w:rsidR="003C6577" w:rsidRPr="00084AE0" w14:paraId="4B989A60" w14:textId="77777777" w:rsidTr="003C6577">
        <w:trPr>
          <w:trHeight w:val="350"/>
        </w:trPr>
        <w:tc>
          <w:tcPr>
            <w:tcW w:w="2830" w:type="dxa"/>
            <w:vMerge w:val="restart"/>
          </w:tcPr>
          <w:p w14:paraId="5FD464BF" w14:textId="63D92732" w:rsidR="003C6577" w:rsidRPr="00084AE0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아이들의 성장을 뒷받침하는 </w:t>
            </w: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lastRenderedPageBreak/>
              <w:t xml:space="preserve">학교,가족,지역의 힘 </w:t>
            </w:r>
          </w:p>
        </w:tc>
        <w:tc>
          <w:tcPr>
            <w:tcW w:w="6906" w:type="dxa"/>
          </w:tcPr>
          <w:p w14:paraId="7229E08E" w14:textId="752269A7" w:rsidR="003C6577" w:rsidRPr="00084AE0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lastRenderedPageBreak/>
              <w:t>가정에서의 교육을 권장하겠습니다.</w:t>
            </w:r>
          </w:p>
        </w:tc>
      </w:tr>
      <w:tr w:rsidR="003C6577" w:rsidRPr="00084AE0" w14:paraId="36843D3C" w14:textId="77777777" w:rsidTr="003C6577">
        <w:trPr>
          <w:trHeight w:val="230"/>
        </w:trPr>
        <w:tc>
          <w:tcPr>
            <w:tcW w:w="2830" w:type="dxa"/>
            <w:vMerge/>
          </w:tcPr>
          <w:p w14:paraId="61CBDEDC" w14:textId="77777777" w:rsidR="003C6577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65317C8E" w14:textId="4E575758" w:rsidR="003C6577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학교와 협력하겠습니다.</w:t>
            </w:r>
          </w:p>
        </w:tc>
      </w:tr>
      <w:tr w:rsidR="003C6577" w:rsidRPr="00084AE0" w14:paraId="5F08F464" w14:textId="77777777" w:rsidTr="00084AE0">
        <w:trPr>
          <w:trHeight w:val="490"/>
        </w:trPr>
        <w:tc>
          <w:tcPr>
            <w:tcW w:w="2830" w:type="dxa"/>
            <w:vMerge/>
          </w:tcPr>
          <w:p w14:paraId="100ABF44" w14:textId="77777777" w:rsidR="003C6577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07583C2B" w14:textId="7D6CB48C" w:rsidR="003C6577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지역과 협력하겠습니다.</w:t>
            </w:r>
          </w:p>
        </w:tc>
      </w:tr>
      <w:tr w:rsidR="003C6577" w14:paraId="08603E41" w14:textId="77777777" w:rsidTr="003C6577">
        <w:trPr>
          <w:trHeight w:val="300"/>
        </w:trPr>
        <w:tc>
          <w:tcPr>
            <w:tcW w:w="2830" w:type="dxa"/>
            <w:vMerge w:val="restart"/>
          </w:tcPr>
          <w:p w14:paraId="38673934" w14:textId="43C4BD9E" w:rsidR="003C6577" w:rsidRPr="00CC1D5B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CC1D5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지역을 건강하게 하는 배움을 권장하겠습니다.</w:t>
            </w:r>
          </w:p>
        </w:tc>
        <w:tc>
          <w:tcPr>
            <w:tcW w:w="6906" w:type="dxa"/>
          </w:tcPr>
          <w:p w14:paraId="6B0A620B" w14:textId="5A29AD5D" w:rsidR="003C6577" w:rsidRPr="00CC1D5B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CC1D5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지역에 대해서 배웁니다.</w:t>
            </w:r>
          </w:p>
        </w:tc>
      </w:tr>
      <w:tr w:rsidR="003C6577" w14:paraId="6D8F00F9" w14:textId="77777777" w:rsidTr="003C6577">
        <w:trPr>
          <w:trHeight w:val="300"/>
        </w:trPr>
        <w:tc>
          <w:tcPr>
            <w:tcW w:w="2830" w:type="dxa"/>
            <w:vMerge/>
          </w:tcPr>
          <w:p w14:paraId="7C31B3C0" w14:textId="77777777" w:rsidR="003C6577" w:rsidRPr="00CC1D5B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19C9CB75" w14:textId="34FF67C0" w:rsidR="003C6577" w:rsidRPr="00CC1D5B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지역에서 활동하는 사람을 기르고,</w:t>
            </w:r>
            <w:r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지원하겠습니다.</w:t>
            </w:r>
          </w:p>
        </w:tc>
      </w:tr>
      <w:tr w:rsidR="003C6577" w14:paraId="5DD3D3B1" w14:textId="77777777" w:rsidTr="00084AE0">
        <w:trPr>
          <w:trHeight w:val="470"/>
        </w:trPr>
        <w:tc>
          <w:tcPr>
            <w:tcW w:w="2830" w:type="dxa"/>
            <w:vMerge/>
          </w:tcPr>
          <w:p w14:paraId="4EE2ACDB" w14:textId="77777777" w:rsidR="003C6577" w:rsidRPr="00CC1D5B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690E1F4E" w14:textId="3B2C7E8B" w:rsidR="003C6577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지역과제 해결에 대한 배움을 권장하겠습니다.</w:t>
            </w:r>
          </w:p>
        </w:tc>
      </w:tr>
      <w:tr w:rsidR="003C6577" w14:paraId="18C59938" w14:textId="77777777" w:rsidTr="003C6577">
        <w:trPr>
          <w:trHeight w:val="230"/>
        </w:trPr>
        <w:tc>
          <w:tcPr>
            <w:tcW w:w="2830" w:type="dxa"/>
            <w:vMerge w:val="restart"/>
          </w:tcPr>
          <w:p w14:paraId="54DA2D38" w14:textId="77777777" w:rsidR="003C6577" w:rsidRPr="00CC1D5B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CC1D5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학습결과의 공유와</w:t>
            </w:r>
          </w:p>
          <w:p w14:paraId="6F40F9A2" w14:textId="6D898199" w:rsidR="003C6577" w:rsidRDefault="003C6577" w:rsidP="00F03A0E">
            <w:pPr>
              <w:rPr>
                <w:rFonts w:eastAsia="Malgun Gothic"/>
                <w:sz w:val="24"/>
                <w:szCs w:val="24"/>
                <w:lang w:eastAsia="ko-KR"/>
              </w:rPr>
            </w:pPr>
            <w:r w:rsidRPr="00CC1D5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배우고 싶은 </w:t>
            </w: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마음의</w:t>
            </w:r>
            <w:r w:rsidRPr="00CC1D5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 xml:space="preserve"> 향상</w:t>
            </w:r>
          </w:p>
        </w:tc>
        <w:tc>
          <w:tcPr>
            <w:tcW w:w="6906" w:type="dxa"/>
          </w:tcPr>
          <w:p w14:paraId="2AB5BAA2" w14:textId="38E77496" w:rsidR="003C6577" w:rsidRPr="00CC1D5B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CC1D5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배운 결과를 공유하겠습니다</w:t>
            </w:r>
          </w:p>
        </w:tc>
      </w:tr>
      <w:tr w:rsidR="003C6577" w14:paraId="1A5B2AB3" w14:textId="77777777" w:rsidTr="00084AE0">
        <w:trPr>
          <w:trHeight w:val="850"/>
        </w:trPr>
        <w:tc>
          <w:tcPr>
            <w:tcW w:w="2830" w:type="dxa"/>
            <w:vMerge/>
          </w:tcPr>
          <w:p w14:paraId="18E38CEC" w14:textId="77777777" w:rsidR="003C6577" w:rsidRPr="00CC1D5B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6CA1E856" w14:textId="1C6063F5" w:rsidR="003C6577" w:rsidRPr="00CC1D5B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배우고 싶은 마음의 향상</w:t>
            </w:r>
          </w:p>
        </w:tc>
      </w:tr>
      <w:tr w:rsidR="003C6577" w14:paraId="782C7C30" w14:textId="77777777" w:rsidTr="003C6577">
        <w:trPr>
          <w:trHeight w:val="330"/>
        </w:trPr>
        <w:tc>
          <w:tcPr>
            <w:tcW w:w="2830" w:type="dxa"/>
            <w:vMerge w:val="restart"/>
          </w:tcPr>
          <w:p w14:paraId="6F93ADF1" w14:textId="5C50CE5F" w:rsidR="003C6577" w:rsidRPr="00CC1D5B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CC1D5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협동체제를 만든다</w:t>
            </w:r>
          </w:p>
        </w:tc>
        <w:tc>
          <w:tcPr>
            <w:tcW w:w="6906" w:type="dxa"/>
          </w:tcPr>
          <w:p w14:paraId="0F84E406" w14:textId="25337DB6" w:rsidR="003C6577" w:rsidRPr="003C6577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3C6577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시민 대학 기업 관계기관과 협력하겠습니다.</w:t>
            </w:r>
          </w:p>
        </w:tc>
      </w:tr>
      <w:tr w:rsidR="003C6577" w14:paraId="6D9445E3" w14:textId="77777777" w:rsidTr="003C6577">
        <w:trPr>
          <w:trHeight w:val="380"/>
        </w:trPr>
        <w:tc>
          <w:tcPr>
            <w:tcW w:w="2830" w:type="dxa"/>
            <w:vMerge/>
          </w:tcPr>
          <w:p w14:paraId="45882AA2" w14:textId="77777777" w:rsidR="003C6577" w:rsidRPr="00CC1D5B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</w:tcPr>
          <w:p w14:paraId="13D85728" w14:textId="0B3C591E" w:rsidR="003C6577" w:rsidRPr="003C6577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계획을 진행하는 체재를 만들겠습니다.</w:t>
            </w:r>
          </w:p>
        </w:tc>
      </w:tr>
      <w:tr w:rsidR="003C6577" w14:paraId="7251F68A" w14:textId="77777777" w:rsidTr="003C6577">
        <w:trPr>
          <w:trHeight w:val="50"/>
        </w:trPr>
        <w:tc>
          <w:tcPr>
            <w:tcW w:w="2830" w:type="dxa"/>
            <w:vMerge/>
          </w:tcPr>
          <w:p w14:paraId="4E39ABB3" w14:textId="77777777" w:rsidR="003C6577" w:rsidRPr="00CC1D5B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  <w:tc>
          <w:tcPr>
            <w:tcW w:w="6906" w:type="dxa"/>
            <w:tcBorders>
              <w:right w:val="nil"/>
            </w:tcBorders>
          </w:tcPr>
          <w:p w14:paraId="157CDDB4" w14:textId="77777777" w:rsidR="003C6577" w:rsidRPr="003C6577" w:rsidRDefault="003C6577" w:rsidP="00F03A0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</w:tbl>
    <w:p w14:paraId="11155951" w14:textId="2E9F90F7" w:rsidR="00FB25A1" w:rsidRPr="00FB25A1" w:rsidRDefault="00FB25A1" w:rsidP="00F03A0E">
      <w:pPr>
        <w:rPr>
          <w:rFonts w:ascii="Batang" w:eastAsia="Batang" w:hAnsi="Batang"/>
          <w:sz w:val="24"/>
          <w:szCs w:val="24"/>
          <w:lang w:eastAsia="ko-KR"/>
        </w:rPr>
      </w:pPr>
      <w:r>
        <w:rPr>
          <w:rFonts w:ascii="Malgun Gothic" w:eastAsia="Malgun Gothic" w:hAnsi="Malgun Gothic" w:hint="eastAsia"/>
          <w:sz w:val="24"/>
          <w:szCs w:val="24"/>
          <w:lang w:eastAsia="ko-KR"/>
        </w:rPr>
        <w:t>【</w:t>
      </w:r>
      <w:r w:rsidRPr="00FB25A1">
        <w:rPr>
          <w:rFonts w:ascii="Batang" w:eastAsia="Batang" w:hAnsi="Batang" w:hint="eastAsia"/>
          <w:sz w:val="24"/>
          <w:szCs w:val="24"/>
          <w:lang w:eastAsia="ko-KR"/>
        </w:rPr>
        <w:t>문의】</w:t>
      </w:r>
    </w:p>
    <w:p w14:paraId="3A892FF8" w14:textId="50E91309" w:rsidR="00FB25A1" w:rsidRDefault="00FB25A1" w:rsidP="00F03A0E">
      <w:pPr>
        <w:rPr>
          <w:rFonts w:ascii="Batang" w:eastAsia="Batang" w:hAnsi="Batang"/>
          <w:sz w:val="24"/>
          <w:szCs w:val="24"/>
          <w:lang w:eastAsia="ko-KR"/>
        </w:rPr>
      </w:pPr>
      <w:r w:rsidRPr="00FB25A1">
        <w:rPr>
          <w:rFonts w:ascii="Batang" w:eastAsia="Batang" w:hAnsi="Batang" w:hint="eastAsia"/>
          <w:sz w:val="24"/>
          <w:szCs w:val="24"/>
          <w:lang w:eastAsia="ko-KR"/>
        </w:rPr>
        <w:t>도다시청 생애학습과 생애학습담당</w:t>
      </w:r>
    </w:p>
    <w:p w14:paraId="188C2679" w14:textId="0F41A79C" w:rsidR="00FB25A1" w:rsidRDefault="00FB25A1" w:rsidP="00F03A0E">
      <w:pPr>
        <w:rPr>
          <w:rFonts w:ascii="Batang" w:eastAsia="Batang" w:hAnsi="Batang"/>
          <w:sz w:val="24"/>
          <w:szCs w:val="24"/>
          <w:lang w:eastAsia="ko-KR"/>
        </w:rPr>
      </w:pPr>
      <w:r>
        <w:rPr>
          <w:rFonts w:ascii="Batang" w:eastAsia="Batang" w:hAnsi="Batang" w:hint="eastAsia"/>
          <w:sz w:val="24"/>
          <w:szCs w:val="24"/>
          <w:lang w:eastAsia="ko-KR"/>
        </w:rPr>
        <w:t>전화:</w:t>
      </w:r>
      <w:r>
        <w:rPr>
          <w:rFonts w:ascii="Batang" w:eastAsia="Batang" w:hAnsi="Batang"/>
          <w:sz w:val="24"/>
          <w:szCs w:val="24"/>
          <w:lang w:eastAsia="ko-KR"/>
        </w:rPr>
        <w:t xml:space="preserve"> 048-441-1800(</w:t>
      </w:r>
      <w:r>
        <w:rPr>
          <w:rFonts w:ascii="Batang" w:eastAsia="Batang" w:hAnsi="Batang" w:hint="eastAsia"/>
          <w:sz w:val="24"/>
          <w:szCs w:val="24"/>
          <w:lang w:eastAsia="ko-KR"/>
        </w:rPr>
        <w:t>내선3</w:t>
      </w:r>
      <w:r>
        <w:rPr>
          <w:rFonts w:ascii="Batang" w:eastAsia="Batang" w:hAnsi="Batang"/>
          <w:sz w:val="24"/>
          <w:szCs w:val="24"/>
          <w:lang w:eastAsia="ko-KR"/>
        </w:rPr>
        <w:t>08</w:t>
      </w:r>
      <w:r>
        <w:rPr>
          <w:rFonts w:ascii="Batang" w:eastAsia="Batang" w:hAnsi="Batang" w:hint="eastAsia"/>
          <w:sz w:val="24"/>
          <w:szCs w:val="24"/>
          <w:lang w:eastAsia="ko-KR"/>
        </w:rPr>
        <w:t>)</w:t>
      </w:r>
    </w:p>
    <w:p w14:paraId="64C7D0D4" w14:textId="22A7DBCA" w:rsidR="00FB25A1" w:rsidRPr="00FB25A1" w:rsidRDefault="00A31B80" w:rsidP="00F03A0E">
      <w:pPr>
        <w:rPr>
          <w:rFonts w:ascii="Batang" w:hAnsi="Batang"/>
          <w:sz w:val="24"/>
          <w:szCs w:val="24"/>
          <w:lang w:eastAsia="ko-KR"/>
        </w:rPr>
      </w:pPr>
      <w:r>
        <w:rPr>
          <w:rFonts w:asciiTheme="minorEastAsia" w:hAnsiTheme="minorEastAsia" w:hint="eastAsia"/>
          <w:sz w:val="24"/>
          <w:szCs w:val="24"/>
        </w:rPr>
        <w:t>メール</w:t>
      </w:r>
      <w:r>
        <w:rPr>
          <w:rFonts w:asciiTheme="minorEastAsia" w:hAnsiTheme="minorEastAsia" w:hint="eastAsia"/>
          <w:sz w:val="24"/>
          <w:szCs w:val="24"/>
          <w:lang w:eastAsia="ko-KR"/>
        </w:rPr>
        <w:t>：</w:t>
      </w:r>
      <w:r w:rsidRPr="00A31B80">
        <w:rPr>
          <w:rFonts w:asciiTheme="minorEastAsia" w:hAnsiTheme="minorEastAsia"/>
          <w:sz w:val="24"/>
          <w:szCs w:val="24"/>
          <w:lang w:eastAsia="ko-KR"/>
        </w:rPr>
        <w:t>kyo-syogaigaku@city.toda.saitama.jp</w:t>
      </w:r>
    </w:p>
    <w:sectPr w:rsidR="00FB25A1" w:rsidRPr="00FB25A1" w:rsidSect="00F03A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7886C" w14:textId="77777777" w:rsidR="00575CF6" w:rsidRDefault="00575CF6" w:rsidP="00D4653F">
      <w:r>
        <w:separator/>
      </w:r>
    </w:p>
  </w:endnote>
  <w:endnote w:type="continuationSeparator" w:id="0">
    <w:p w14:paraId="3E7BA94C" w14:textId="77777777" w:rsidR="00575CF6" w:rsidRDefault="00575CF6" w:rsidP="00D4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1FACB" w14:textId="77777777" w:rsidR="00575CF6" w:rsidRDefault="00575CF6" w:rsidP="00D4653F">
      <w:r>
        <w:separator/>
      </w:r>
    </w:p>
  </w:footnote>
  <w:footnote w:type="continuationSeparator" w:id="0">
    <w:p w14:paraId="791E0BA1" w14:textId="77777777" w:rsidR="00575CF6" w:rsidRDefault="00575CF6" w:rsidP="00D46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0E"/>
    <w:rsid w:val="00084AE0"/>
    <w:rsid w:val="00226E17"/>
    <w:rsid w:val="00251912"/>
    <w:rsid w:val="00366612"/>
    <w:rsid w:val="003C6577"/>
    <w:rsid w:val="00445E7A"/>
    <w:rsid w:val="00575CF6"/>
    <w:rsid w:val="005F112B"/>
    <w:rsid w:val="0060353D"/>
    <w:rsid w:val="006F6271"/>
    <w:rsid w:val="008353E0"/>
    <w:rsid w:val="008E1211"/>
    <w:rsid w:val="008E34AE"/>
    <w:rsid w:val="0094249B"/>
    <w:rsid w:val="009A14ED"/>
    <w:rsid w:val="00A31B80"/>
    <w:rsid w:val="00C40D7F"/>
    <w:rsid w:val="00CC1D5B"/>
    <w:rsid w:val="00D20594"/>
    <w:rsid w:val="00D4653F"/>
    <w:rsid w:val="00D71691"/>
    <w:rsid w:val="00DF2377"/>
    <w:rsid w:val="00E55712"/>
    <w:rsid w:val="00F03A0E"/>
    <w:rsid w:val="00F4016D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D8D31"/>
  <w15:chartTrackingRefBased/>
  <w15:docId w15:val="{F9044E79-D1DF-4723-ABF2-10A4FD8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53F"/>
  </w:style>
  <w:style w:type="paragraph" w:styleId="a6">
    <w:name w:val="footer"/>
    <w:basedOn w:val="a"/>
    <w:link w:val="a7"/>
    <w:uiPriority w:val="99"/>
    <w:unhideWhenUsed/>
    <w:rsid w:val="00D46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309E-5B2D-466E-B4C1-2BDEEF2F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yu012oosawa430@gmail.com</dc:creator>
  <cp:keywords/>
  <dc:description/>
  <cp:lastModifiedBy>戸田市</cp:lastModifiedBy>
  <cp:revision>4</cp:revision>
  <dcterms:created xsi:type="dcterms:W3CDTF">2021-03-20T23:50:00Z</dcterms:created>
  <dcterms:modified xsi:type="dcterms:W3CDTF">2021-03-23T05:34:00Z</dcterms:modified>
</cp:coreProperties>
</file>